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AD" w:rsidRPr="00744E83" w:rsidRDefault="00E221AD">
      <w:pPr>
        <w:rPr>
          <w:b/>
          <w:sz w:val="26"/>
          <w:szCs w:val="26"/>
        </w:rPr>
      </w:pPr>
      <w:r w:rsidRPr="00744E83">
        <w:rPr>
          <w:b/>
          <w:sz w:val="26"/>
          <w:szCs w:val="26"/>
        </w:rPr>
        <w:t>Preamble:</w:t>
      </w:r>
    </w:p>
    <w:p w:rsidR="00E221AD" w:rsidRDefault="00E221AD">
      <w:pPr>
        <w:rPr>
          <w:sz w:val="24"/>
          <w:szCs w:val="24"/>
        </w:rPr>
      </w:pPr>
      <w:r>
        <w:rPr>
          <w:sz w:val="24"/>
          <w:szCs w:val="24"/>
        </w:rPr>
        <w:t xml:space="preserve">[insert home name] shall ensure that </w:t>
      </w:r>
      <w:r w:rsidR="00C93B61">
        <w:rPr>
          <w:sz w:val="24"/>
          <w:szCs w:val="24"/>
        </w:rPr>
        <w:t xml:space="preserve">an oral care program </w:t>
      </w:r>
      <w:r w:rsidR="00CF0C8D">
        <w:rPr>
          <w:sz w:val="24"/>
          <w:szCs w:val="24"/>
        </w:rPr>
        <w:t xml:space="preserve">will be maintained </w:t>
      </w:r>
      <w:r w:rsidR="00311505">
        <w:rPr>
          <w:sz w:val="24"/>
          <w:szCs w:val="24"/>
        </w:rPr>
        <w:t>to reduce the incidents of oral health problems and to</w:t>
      </w:r>
      <w:r w:rsidR="00CF0C8D">
        <w:rPr>
          <w:sz w:val="24"/>
          <w:szCs w:val="24"/>
        </w:rPr>
        <w:t xml:space="preserve"> sustain or improve</w:t>
      </w:r>
      <w:r w:rsidR="00344042">
        <w:rPr>
          <w:sz w:val="24"/>
          <w:szCs w:val="24"/>
        </w:rPr>
        <w:t xml:space="preserve"> </w:t>
      </w:r>
      <w:r>
        <w:rPr>
          <w:sz w:val="24"/>
          <w:szCs w:val="24"/>
        </w:rPr>
        <w:t xml:space="preserve">oral health </w:t>
      </w:r>
      <w:r w:rsidR="00311505">
        <w:rPr>
          <w:sz w:val="24"/>
          <w:szCs w:val="24"/>
        </w:rPr>
        <w:t>in</w:t>
      </w:r>
      <w:r w:rsidR="00344042">
        <w:rPr>
          <w:sz w:val="24"/>
          <w:szCs w:val="24"/>
        </w:rPr>
        <w:t xml:space="preserve"> residents</w:t>
      </w:r>
      <w:proofErr w:type="gramStart"/>
      <w:r w:rsidR="00311505">
        <w:rPr>
          <w:sz w:val="24"/>
          <w:szCs w:val="24"/>
        </w:rPr>
        <w:t>.</w:t>
      </w:r>
      <w:r w:rsidR="00CF0C8D">
        <w:rPr>
          <w:sz w:val="24"/>
          <w:szCs w:val="24"/>
        </w:rPr>
        <w:t xml:space="preserve"> </w:t>
      </w:r>
      <w:proofErr w:type="gramEnd"/>
      <w:r w:rsidR="00C93B61">
        <w:rPr>
          <w:sz w:val="24"/>
          <w:szCs w:val="24"/>
        </w:rPr>
        <w:t xml:space="preserve">The program will </w:t>
      </w:r>
      <w:r>
        <w:rPr>
          <w:sz w:val="24"/>
          <w:szCs w:val="24"/>
        </w:rPr>
        <w:t xml:space="preserve">focus on screening, </w:t>
      </w:r>
      <w:r w:rsidR="00311505">
        <w:rPr>
          <w:sz w:val="24"/>
          <w:szCs w:val="24"/>
        </w:rPr>
        <w:t xml:space="preserve">planning appropriate </w:t>
      </w:r>
      <w:proofErr w:type="gramStart"/>
      <w:r w:rsidR="00311505">
        <w:rPr>
          <w:sz w:val="24"/>
          <w:szCs w:val="24"/>
        </w:rPr>
        <w:t>interventions,</w:t>
      </w:r>
      <w:proofErr w:type="gramEnd"/>
      <w:r w:rsidR="00311505">
        <w:rPr>
          <w:sz w:val="24"/>
          <w:szCs w:val="24"/>
        </w:rPr>
        <w:t xml:space="preserve"> </w:t>
      </w:r>
      <w:r>
        <w:rPr>
          <w:sz w:val="24"/>
          <w:szCs w:val="24"/>
        </w:rPr>
        <w:t xml:space="preserve">implementing </w:t>
      </w:r>
      <w:r w:rsidR="00311505">
        <w:rPr>
          <w:sz w:val="24"/>
          <w:szCs w:val="24"/>
        </w:rPr>
        <w:t xml:space="preserve">evidence based </w:t>
      </w:r>
      <w:r>
        <w:rPr>
          <w:sz w:val="24"/>
          <w:szCs w:val="24"/>
        </w:rPr>
        <w:t xml:space="preserve">oral </w:t>
      </w:r>
      <w:r w:rsidR="00C93B61">
        <w:rPr>
          <w:sz w:val="24"/>
          <w:szCs w:val="24"/>
        </w:rPr>
        <w:t>care</w:t>
      </w:r>
      <w:r>
        <w:rPr>
          <w:sz w:val="24"/>
          <w:szCs w:val="24"/>
        </w:rPr>
        <w:t xml:space="preserve"> practices, and referral to dental specialists.</w:t>
      </w:r>
    </w:p>
    <w:p w:rsidR="004A3E78" w:rsidRDefault="004A3E78">
      <w:pPr>
        <w:rPr>
          <w:sz w:val="24"/>
          <w:szCs w:val="24"/>
        </w:rPr>
      </w:pPr>
      <w:r>
        <w:rPr>
          <w:sz w:val="24"/>
          <w:szCs w:val="24"/>
        </w:rPr>
        <w:t>The oral care program will be based on the legislative requirements as outlined in the Long Term Care Act 2007 – Ontario Regulations 79/10 under section 34: Oral Care, along with the best available evidence.</w:t>
      </w:r>
    </w:p>
    <w:p w:rsidR="00E221AD" w:rsidRPr="00744E83" w:rsidRDefault="00A5501D">
      <w:pPr>
        <w:rPr>
          <w:sz w:val="26"/>
          <w:szCs w:val="26"/>
        </w:rPr>
      </w:pPr>
      <w:r w:rsidRPr="00744E83">
        <w:rPr>
          <w:b/>
          <w:sz w:val="26"/>
          <w:szCs w:val="26"/>
        </w:rPr>
        <w:t xml:space="preserve">Purpose: </w:t>
      </w:r>
      <w:r w:rsidRPr="00744E83">
        <w:rPr>
          <w:sz w:val="26"/>
          <w:szCs w:val="26"/>
        </w:rPr>
        <w:t xml:space="preserve"> </w:t>
      </w:r>
    </w:p>
    <w:p w:rsidR="00E221AD" w:rsidRDefault="00E221AD" w:rsidP="00744E83">
      <w:pPr>
        <w:spacing w:after="0" w:line="240" w:lineRule="auto"/>
        <w:rPr>
          <w:sz w:val="24"/>
          <w:szCs w:val="24"/>
        </w:rPr>
      </w:pPr>
      <w:r>
        <w:rPr>
          <w:sz w:val="24"/>
          <w:szCs w:val="24"/>
        </w:rPr>
        <w:t xml:space="preserve">The purpose of oral </w:t>
      </w:r>
      <w:r w:rsidR="00C93B61">
        <w:rPr>
          <w:sz w:val="24"/>
          <w:szCs w:val="24"/>
        </w:rPr>
        <w:t>care</w:t>
      </w:r>
      <w:r>
        <w:rPr>
          <w:sz w:val="24"/>
          <w:szCs w:val="24"/>
        </w:rPr>
        <w:t xml:space="preserve"> management is to:</w:t>
      </w:r>
    </w:p>
    <w:p w:rsidR="0022186B" w:rsidRDefault="0022186B" w:rsidP="00744E83">
      <w:pPr>
        <w:spacing w:after="0" w:line="240" w:lineRule="auto"/>
        <w:rPr>
          <w:sz w:val="24"/>
          <w:szCs w:val="24"/>
        </w:rPr>
      </w:pPr>
    </w:p>
    <w:p w:rsidR="00744E83" w:rsidRDefault="00E221AD" w:rsidP="00744E83">
      <w:pPr>
        <w:numPr>
          <w:ilvl w:val="0"/>
          <w:numId w:val="9"/>
        </w:numPr>
        <w:spacing w:after="0" w:line="240" w:lineRule="auto"/>
        <w:rPr>
          <w:sz w:val="24"/>
          <w:szCs w:val="24"/>
        </w:rPr>
      </w:pPr>
      <w:r>
        <w:rPr>
          <w:sz w:val="24"/>
          <w:szCs w:val="24"/>
        </w:rPr>
        <w:t xml:space="preserve">Ensure that </w:t>
      </w:r>
      <w:r w:rsidR="00744E83">
        <w:rPr>
          <w:sz w:val="24"/>
          <w:szCs w:val="24"/>
        </w:rPr>
        <w:t>a</w:t>
      </w:r>
      <w:r w:rsidR="00A5501D">
        <w:rPr>
          <w:sz w:val="24"/>
          <w:szCs w:val="24"/>
        </w:rPr>
        <w:t xml:space="preserve">ll residents </w:t>
      </w:r>
      <w:r>
        <w:rPr>
          <w:sz w:val="24"/>
          <w:szCs w:val="24"/>
        </w:rPr>
        <w:t xml:space="preserve">receive or are </w:t>
      </w:r>
      <w:r w:rsidR="00A5501D">
        <w:rPr>
          <w:sz w:val="24"/>
          <w:szCs w:val="24"/>
        </w:rPr>
        <w:t xml:space="preserve">provided with oral </w:t>
      </w:r>
      <w:r w:rsidR="00C93B61">
        <w:rPr>
          <w:sz w:val="24"/>
          <w:szCs w:val="24"/>
        </w:rPr>
        <w:t>care</w:t>
      </w:r>
      <w:r w:rsidR="00A5501D">
        <w:rPr>
          <w:sz w:val="24"/>
          <w:szCs w:val="24"/>
        </w:rPr>
        <w:t xml:space="preserve"> at a minimum </w:t>
      </w:r>
      <w:r w:rsidR="00316F3D">
        <w:rPr>
          <w:sz w:val="24"/>
          <w:szCs w:val="24"/>
        </w:rPr>
        <w:t xml:space="preserve">of </w:t>
      </w:r>
      <w:r w:rsidR="00A5501D">
        <w:rPr>
          <w:sz w:val="24"/>
          <w:szCs w:val="24"/>
        </w:rPr>
        <w:t xml:space="preserve">twice </w:t>
      </w:r>
      <w:r>
        <w:rPr>
          <w:sz w:val="24"/>
          <w:szCs w:val="24"/>
        </w:rPr>
        <w:t>a day</w:t>
      </w:r>
      <w:r w:rsidR="00744E83">
        <w:rPr>
          <w:sz w:val="24"/>
          <w:szCs w:val="24"/>
        </w:rPr>
        <w:t xml:space="preserve"> (morning and evening</w:t>
      </w:r>
      <w:r w:rsidR="00A5501D">
        <w:rPr>
          <w:sz w:val="24"/>
          <w:szCs w:val="24"/>
        </w:rPr>
        <w:t>)</w:t>
      </w:r>
      <w:r>
        <w:rPr>
          <w:sz w:val="24"/>
          <w:szCs w:val="24"/>
        </w:rPr>
        <w:t xml:space="preserve">, including </w:t>
      </w:r>
      <w:r w:rsidR="00344042">
        <w:rPr>
          <w:sz w:val="24"/>
          <w:szCs w:val="24"/>
        </w:rPr>
        <w:t xml:space="preserve">cleaning of </w:t>
      </w:r>
      <w:r w:rsidR="00311505">
        <w:rPr>
          <w:sz w:val="24"/>
          <w:szCs w:val="24"/>
        </w:rPr>
        <w:t xml:space="preserve">the </w:t>
      </w:r>
      <w:r>
        <w:rPr>
          <w:sz w:val="24"/>
          <w:szCs w:val="24"/>
        </w:rPr>
        <w:t>oral cavity and dentures</w:t>
      </w:r>
      <w:r w:rsidR="00744E83">
        <w:rPr>
          <w:sz w:val="24"/>
          <w:szCs w:val="24"/>
        </w:rPr>
        <w:t>, that are based on residents preferences.</w:t>
      </w:r>
    </w:p>
    <w:p w:rsidR="00744E83" w:rsidRDefault="00744E83" w:rsidP="00744E83">
      <w:pPr>
        <w:numPr>
          <w:ilvl w:val="0"/>
          <w:numId w:val="9"/>
        </w:numPr>
        <w:spacing w:after="0" w:line="240" w:lineRule="auto"/>
        <w:rPr>
          <w:sz w:val="24"/>
          <w:szCs w:val="24"/>
        </w:rPr>
      </w:pPr>
      <w:r>
        <w:rPr>
          <w:sz w:val="24"/>
          <w:szCs w:val="24"/>
        </w:rPr>
        <w:t>Identify all residents who have changes to their oral health status through the provision of daily oral cavity checks.</w:t>
      </w:r>
    </w:p>
    <w:p w:rsidR="004503EE" w:rsidRDefault="004503EE" w:rsidP="00311505">
      <w:pPr>
        <w:numPr>
          <w:ilvl w:val="0"/>
          <w:numId w:val="9"/>
        </w:numPr>
        <w:spacing w:after="0" w:line="240" w:lineRule="auto"/>
        <w:rPr>
          <w:sz w:val="24"/>
          <w:szCs w:val="24"/>
        </w:rPr>
      </w:pPr>
      <w:r>
        <w:rPr>
          <w:sz w:val="24"/>
          <w:szCs w:val="24"/>
        </w:rPr>
        <w:t>Develop</w:t>
      </w:r>
      <w:r w:rsidR="001E2D2E">
        <w:rPr>
          <w:sz w:val="24"/>
          <w:szCs w:val="24"/>
        </w:rPr>
        <w:t xml:space="preserve"> individualized</w:t>
      </w:r>
      <w:r w:rsidR="00344042">
        <w:rPr>
          <w:sz w:val="24"/>
          <w:szCs w:val="24"/>
        </w:rPr>
        <w:t xml:space="preserve"> oral care</w:t>
      </w:r>
      <w:r w:rsidR="00A5501D" w:rsidRPr="00744E83">
        <w:rPr>
          <w:sz w:val="24"/>
          <w:szCs w:val="24"/>
        </w:rPr>
        <w:t xml:space="preserve"> </w:t>
      </w:r>
      <w:r w:rsidR="00344042">
        <w:rPr>
          <w:sz w:val="24"/>
          <w:szCs w:val="24"/>
        </w:rPr>
        <w:t>plan</w:t>
      </w:r>
      <w:r>
        <w:rPr>
          <w:sz w:val="24"/>
          <w:szCs w:val="24"/>
        </w:rPr>
        <w:t>s</w:t>
      </w:r>
      <w:r w:rsidR="00344042">
        <w:rPr>
          <w:sz w:val="24"/>
          <w:szCs w:val="24"/>
        </w:rPr>
        <w:t xml:space="preserve"> </w:t>
      </w:r>
      <w:r w:rsidR="00A5501D" w:rsidRPr="00744E83">
        <w:rPr>
          <w:sz w:val="24"/>
          <w:szCs w:val="24"/>
        </w:rPr>
        <w:t>t</w:t>
      </w:r>
      <w:r w:rsidR="001E2D2E">
        <w:rPr>
          <w:sz w:val="24"/>
          <w:szCs w:val="24"/>
        </w:rPr>
        <w:t>hat</w:t>
      </w:r>
      <w:r w:rsidR="00A5501D" w:rsidRPr="00744E83">
        <w:rPr>
          <w:sz w:val="24"/>
          <w:szCs w:val="24"/>
        </w:rPr>
        <w:t xml:space="preserve"> meet the </w:t>
      </w:r>
      <w:r w:rsidR="001E2D2E">
        <w:rPr>
          <w:sz w:val="24"/>
          <w:szCs w:val="24"/>
        </w:rPr>
        <w:t xml:space="preserve">assessed </w:t>
      </w:r>
      <w:r>
        <w:rPr>
          <w:sz w:val="24"/>
          <w:szCs w:val="24"/>
        </w:rPr>
        <w:t>preferences and</w:t>
      </w:r>
      <w:r w:rsidR="00A5501D" w:rsidRPr="00744E83">
        <w:rPr>
          <w:sz w:val="24"/>
          <w:szCs w:val="24"/>
        </w:rPr>
        <w:t xml:space="preserve"> abilities of each resident</w:t>
      </w:r>
      <w:r w:rsidR="00E221AD" w:rsidRPr="00744E83">
        <w:rPr>
          <w:sz w:val="24"/>
          <w:szCs w:val="24"/>
        </w:rPr>
        <w:t xml:space="preserve"> </w:t>
      </w:r>
      <w:r w:rsidR="00344042">
        <w:rPr>
          <w:sz w:val="24"/>
          <w:szCs w:val="24"/>
        </w:rPr>
        <w:t xml:space="preserve">and </w:t>
      </w:r>
      <w:r>
        <w:rPr>
          <w:sz w:val="24"/>
          <w:szCs w:val="24"/>
        </w:rPr>
        <w:t>are</w:t>
      </w:r>
      <w:r w:rsidR="00344042">
        <w:rPr>
          <w:sz w:val="24"/>
          <w:szCs w:val="24"/>
        </w:rPr>
        <w:t xml:space="preserve"> updated quarterly</w:t>
      </w:r>
      <w:r w:rsidR="00C93B61">
        <w:rPr>
          <w:sz w:val="24"/>
          <w:szCs w:val="24"/>
        </w:rPr>
        <w:t>.</w:t>
      </w:r>
      <w:r w:rsidR="00311505">
        <w:rPr>
          <w:sz w:val="24"/>
          <w:szCs w:val="24"/>
        </w:rPr>
        <w:t xml:space="preserve"> </w:t>
      </w:r>
    </w:p>
    <w:p w:rsidR="00311505" w:rsidRDefault="004503EE" w:rsidP="00311505">
      <w:pPr>
        <w:numPr>
          <w:ilvl w:val="0"/>
          <w:numId w:val="9"/>
        </w:numPr>
        <w:spacing w:after="0" w:line="240" w:lineRule="auto"/>
        <w:rPr>
          <w:sz w:val="24"/>
          <w:szCs w:val="24"/>
        </w:rPr>
      </w:pPr>
      <w:r>
        <w:rPr>
          <w:sz w:val="24"/>
          <w:szCs w:val="24"/>
        </w:rPr>
        <w:t>I</w:t>
      </w:r>
      <w:r w:rsidR="00311505">
        <w:rPr>
          <w:sz w:val="24"/>
          <w:szCs w:val="24"/>
        </w:rPr>
        <w:t>mplement strategies to manage and heal oral health problems</w:t>
      </w:r>
      <w:r>
        <w:rPr>
          <w:sz w:val="24"/>
          <w:szCs w:val="24"/>
        </w:rPr>
        <w:t xml:space="preserve"> in residents</w:t>
      </w:r>
      <w:r w:rsidR="00311505">
        <w:rPr>
          <w:sz w:val="24"/>
          <w:szCs w:val="24"/>
        </w:rPr>
        <w:t>.</w:t>
      </w:r>
    </w:p>
    <w:p w:rsidR="00E221AD" w:rsidRPr="00744E83" w:rsidRDefault="00744E83" w:rsidP="00744E83">
      <w:pPr>
        <w:numPr>
          <w:ilvl w:val="0"/>
          <w:numId w:val="9"/>
        </w:numPr>
        <w:spacing w:after="0" w:line="240" w:lineRule="auto"/>
        <w:rPr>
          <w:sz w:val="24"/>
          <w:szCs w:val="24"/>
        </w:rPr>
      </w:pPr>
      <w:r>
        <w:rPr>
          <w:sz w:val="24"/>
          <w:szCs w:val="24"/>
        </w:rPr>
        <w:t>Ensure that a</w:t>
      </w:r>
      <w:r w:rsidR="00E221AD" w:rsidRPr="00744E83">
        <w:rPr>
          <w:sz w:val="24"/>
          <w:szCs w:val="24"/>
        </w:rPr>
        <w:t>ll residents will be offered an annual dental assessment and other preventive dental services, subject to payment being authorized by the resident or the resident's substitute decision-maker</w:t>
      </w:r>
      <w:r w:rsidR="001E2D2E">
        <w:rPr>
          <w:sz w:val="24"/>
          <w:szCs w:val="24"/>
        </w:rPr>
        <w:t xml:space="preserve"> (SDM)</w:t>
      </w:r>
      <w:r w:rsidR="00E221AD" w:rsidRPr="00744E83">
        <w:rPr>
          <w:sz w:val="24"/>
          <w:szCs w:val="24"/>
        </w:rPr>
        <w:t>, if payment is required.</w:t>
      </w:r>
    </w:p>
    <w:p w:rsidR="00744E83" w:rsidRPr="00744E83" w:rsidRDefault="00744E83" w:rsidP="00744E83">
      <w:pPr>
        <w:spacing w:after="0" w:line="240" w:lineRule="auto"/>
        <w:rPr>
          <w:sz w:val="24"/>
          <w:szCs w:val="24"/>
        </w:rPr>
      </w:pPr>
    </w:p>
    <w:p w:rsidR="00A5501D" w:rsidRPr="0022186B" w:rsidRDefault="00A5501D" w:rsidP="00744E83">
      <w:pPr>
        <w:tabs>
          <w:tab w:val="left" w:pos="1826"/>
        </w:tabs>
        <w:spacing w:after="0"/>
        <w:outlineLvl w:val="0"/>
        <w:rPr>
          <w:b/>
          <w:sz w:val="26"/>
          <w:szCs w:val="26"/>
        </w:rPr>
      </w:pPr>
      <w:r w:rsidRPr="0022186B">
        <w:rPr>
          <w:b/>
          <w:sz w:val="26"/>
          <w:szCs w:val="26"/>
        </w:rPr>
        <w:t xml:space="preserve">Procedures: </w:t>
      </w:r>
      <w:r w:rsidR="00744E83" w:rsidRPr="0022186B">
        <w:rPr>
          <w:b/>
          <w:sz w:val="26"/>
          <w:szCs w:val="26"/>
        </w:rPr>
        <w:tab/>
      </w:r>
    </w:p>
    <w:p w:rsidR="00744E83" w:rsidRDefault="00744E83" w:rsidP="00744E83">
      <w:pPr>
        <w:tabs>
          <w:tab w:val="left" w:pos="1826"/>
        </w:tabs>
        <w:spacing w:after="0"/>
        <w:outlineLvl w:val="0"/>
        <w:rPr>
          <w:sz w:val="24"/>
          <w:szCs w:val="24"/>
          <w:u w:val="single"/>
        </w:rPr>
      </w:pPr>
      <w:r w:rsidRPr="00744E83">
        <w:rPr>
          <w:sz w:val="24"/>
          <w:szCs w:val="24"/>
          <w:u w:val="single"/>
        </w:rPr>
        <w:t>Assessment</w:t>
      </w:r>
    </w:p>
    <w:p w:rsidR="00744E83" w:rsidRPr="00744E83" w:rsidRDefault="00744E83" w:rsidP="00744E83">
      <w:pPr>
        <w:tabs>
          <w:tab w:val="left" w:pos="1826"/>
        </w:tabs>
        <w:spacing w:after="0"/>
        <w:outlineLvl w:val="0"/>
        <w:rPr>
          <w:sz w:val="24"/>
          <w:szCs w:val="24"/>
        </w:rPr>
      </w:pPr>
      <w:r>
        <w:rPr>
          <w:sz w:val="24"/>
          <w:szCs w:val="24"/>
        </w:rPr>
        <w:t>Registered staff</w:t>
      </w:r>
      <w:r w:rsidR="00E24606">
        <w:rPr>
          <w:sz w:val="24"/>
          <w:szCs w:val="24"/>
        </w:rPr>
        <w:t xml:space="preserve"> will:</w:t>
      </w:r>
    </w:p>
    <w:p w:rsidR="009C4296" w:rsidRDefault="00E24606" w:rsidP="009C4296">
      <w:pPr>
        <w:numPr>
          <w:ilvl w:val="0"/>
          <w:numId w:val="10"/>
        </w:numPr>
        <w:spacing w:after="0"/>
        <w:rPr>
          <w:sz w:val="24"/>
          <w:szCs w:val="24"/>
        </w:rPr>
      </w:pPr>
      <w:r>
        <w:rPr>
          <w:sz w:val="24"/>
          <w:szCs w:val="24"/>
        </w:rPr>
        <w:t xml:space="preserve">Perform </w:t>
      </w:r>
      <w:r w:rsidR="00344042">
        <w:rPr>
          <w:sz w:val="24"/>
          <w:szCs w:val="24"/>
        </w:rPr>
        <w:t xml:space="preserve">and document </w:t>
      </w:r>
      <w:r w:rsidR="002E262B">
        <w:rPr>
          <w:sz w:val="24"/>
          <w:szCs w:val="24"/>
        </w:rPr>
        <w:t xml:space="preserve">an oral health assessment using </w:t>
      </w:r>
      <w:r w:rsidR="004236A5">
        <w:rPr>
          <w:sz w:val="24"/>
          <w:szCs w:val="24"/>
        </w:rPr>
        <w:t>a standardized, valid and reliable oral assessment tool</w:t>
      </w:r>
      <w:r w:rsidR="00A61D31">
        <w:rPr>
          <w:sz w:val="24"/>
          <w:szCs w:val="24"/>
        </w:rPr>
        <w:t>. This will be completed</w:t>
      </w:r>
      <w:r w:rsidR="004236A5">
        <w:rPr>
          <w:sz w:val="24"/>
          <w:szCs w:val="24"/>
        </w:rPr>
        <w:t xml:space="preserve"> </w:t>
      </w:r>
      <w:r>
        <w:rPr>
          <w:sz w:val="24"/>
          <w:szCs w:val="24"/>
        </w:rPr>
        <w:t>on admission, quarterly, and with reported</w:t>
      </w:r>
      <w:r w:rsidR="00744E83">
        <w:rPr>
          <w:sz w:val="24"/>
          <w:szCs w:val="24"/>
        </w:rPr>
        <w:t xml:space="preserve"> change in resident</w:t>
      </w:r>
      <w:r w:rsidR="00E918EF">
        <w:rPr>
          <w:sz w:val="24"/>
          <w:szCs w:val="24"/>
        </w:rPr>
        <w:t>’</w:t>
      </w:r>
      <w:r w:rsidR="00744E83">
        <w:rPr>
          <w:sz w:val="24"/>
          <w:szCs w:val="24"/>
        </w:rPr>
        <w:t xml:space="preserve">s </w:t>
      </w:r>
      <w:r>
        <w:rPr>
          <w:sz w:val="24"/>
          <w:szCs w:val="24"/>
        </w:rPr>
        <w:t xml:space="preserve">oral health </w:t>
      </w:r>
      <w:r w:rsidR="004236A5">
        <w:rPr>
          <w:sz w:val="24"/>
          <w:szCs w:val="24"/>
        </w:rPr>
        <w:t>status</w:t>
      </w:r>
      <w:r w:rsidR="00A61D31">
        <w:rPr>
          <w:sz w:val="24"/>
          <w:szCs w:val="24"/>
        </w:rPr>
        <w:t xml:space="preserve"> in conjunction</w:t>
      </w:r>
      <w:r w:rsidR="004236A5">
        <w:rPr>
          <w:sz w:val="24"/>
          <w:szCs w:val="24"/>
        </w:rPr>
        <w:t xml:space="preserve"> with the RAI-MDS assessment.</w:t>
      </w:r>
    </w:p>
    <w:p w:rsidR="004A6A2F" w:rsidRDefault="004236A5" w:rsidP="009C4296">
      <w:pPr>
        <w:numPr>
          <w:ilvl w:val="0"/>
          <w:numId w:val="10"/>
        </w:numPr>
        <w:spacing w:after="0"/>
        <w:rPr>
          <w:sz w:val="24"/>
          <w:szCs w:val="24"/>
        </w:rPr>
      </w:pPr>
      <w:r>
        <w:rPr>
          <w:sz w:val="24"/>
          <w:szCs w:val="24"/>
        </w:rPr>
        <w:lastRenderedPageBreak/>
        <w:t>Within 14 day</w:t>
      </w:r>
      <w:r w:rsidR="00225713">
        <w:rPr>
          <w:sz w:val="24"/>
          <w:szCs w:val="24"/>
        </w:rPr>
        <w:t>s</w:t>
      </w:r>
      <w:r>
        <w:rPr>
          <w:sz w:val="24"/>
          <w:szCs w:val="24"/>
        </w:rPr>
        <w:t xml:space="preserve"> of</w:t>
      </w:r>
      <w:r w:rsidR="00344042" w:rsidRPr="004A6A2F">
        <w:rPr>
          <w:sz w:val="24"/>
          <w:szCs w:val="24"/>
        </w:rPr>
        <w:t xml:space="preserve"> admission</w:t>
      </w:r>
      <w:r w:rsidR="004A6A2F" w:rsidRPr="004A6A2F">
        <w:rPr>
          <w:sz w:val="24"/>
          <w:szCs w:val="24"/>
        </w:rPr>
        <w:t>,</w:t>
      </w:r>
      <w:r w:rsidR="00344042" w:rsidRPr="004A6A2F">
        <w:rPr>
          <w:sz w:val="24"/>
          <w:szCs w:val="24"/>
        </w:rPr>
        <w:t xml:space="preserve"> </w:t>
      </w:r>
      <w:r w:rsidR="003447AE">
        <w:rPr>
          <w:sz w:val="24"/>
          <w:szCs w:val="24"/>
        </w:rPr>
        <w:t>complete an</w:t>
      </w:r>
      <w:r w:rsidR="00344042" w:rsidRPr="004A6A2F">
        <w:rPr>
          <w:sz w:val="24"/>
          <w:szCs w:val="24"/>
        </w:rPr>
        <w:t xml:space="preserve"> oral health history </w:t>
      </w:r>
      <w:r w:rsidR="00414C8D">
        <w:rPr>
          <w:sz w:val="24"/>
          <w:szCs w:val="24"/>
        </w:rPr>
        <w:t xml:space="preserve">of the resident </w:t>
      </w:r>
      <w:r w:rsidR="00344042" w:rsidRPr="004A6A2F">
        <w:rPr>
          <w:sz w:val="24"/>
          <w:szCs w:val="24"/>
        </w:rPr>
        <w:t xml:space="preserve">to include </w:t>
      </w:r>
      <w:r w:rsidR="004A6A2F" w:rsidRPr="004A6A2F">
        <w:rPr>
          <w:sz w:val="24"/>
          <w:szCs w:val="24"/>
        </w:rPr>
        <w:t xml:space="preserve">oral </w:t>
      </w:r>
      <w:r w:rsidR="00C93B61">
        <w:rPr>
          <w:sz w:val="24"/>
          <w:szCs w:val="24"/>
        </w:rPr>
        <w:t>care</w:t>
      </w:r>
      <w:r w:rsidR="004A6A2F" w:rsidRPr="004A6A2F">
        <w:rPr>
          <w:sz w:val="24"/>
          <w:szCs w:val="24"/>
        </w:rPr>
        <w:t xml:space="preserve"> beliefs,</w:t>
      </w:r>
      <w:r w:rsidR="00344042" w:rsidRPr="004A6A2F">
        <w:rPr>
          <w:sz w:val="24"/>
          <w:szCs w:val="24"/>
        </w:rPr>
        <w:t xml:space="preserve"> practices</w:t>
      </w:r>
      <w:r w:rsidR="004A6A2F" w:rsidRPr="004A6A2F">
        <w:rPr>
          <w:sz w:val="24"/>
          <w:szCs w:val="24"/>
        </w:rPr>
        <w:t>, and</w:t>
      </w:r>
      <w:r w:rsidR="00225713">
        <w:rPr>
          <w:sz w:val="24"/>
          <w:szCs w:val="24"/>
        </w:rPr>
        <w:t xml:space="preserve"> the current state of oral</w:t>
      </w:r>
      <w:r w:rsidR="00414C8D">
        <w:rPr>
          <w:sz w:val="24"/>
          <w:szCs w:val="24"/>
        </w:rPr>
        <w:t xml:space="preserve"> health</w:t>
      </w:r>
      <w:r w:rsidR="00C91E5E">
        <w:rPr>
          <w:sz w:val="24"/>
          <w:szCs w:val="24"/>
        </w:rPr>
        <w:t xml:space="preserve"> with interdisciplinary participation</w:t>
      </w:r>
      <w:r>
        <w:rPr>
          <w:sz w:val="24"/>
          <w:szCs w:val="24"/>
        </w:rPr>
        <w:t xml:space="preserve"> if required.</w:t>
      </w:r>
    </w:p>
    <w:p w:rsidR="009C4296" w:rsidRPr="004A6A2F" w:rsidRDefault="009C4296" w:rsidP="009C4296">
      <w:pPr>
        <w:numPr>
          <w:ilvl w:val="0"/>
          <w:numId w:val="10"/>
        </w:numPr>
        <w:spacing w:after="0"/>
        <w:rPr>
          <w:sz w:val="24"/>
          <w:szCs w:val="24"/>
        </w:rPr>
      </w:pPr>
      <w:r w:rsidRPr="004A6A2F">
        <w:rPr>
          <w:sz w:val="24"/>
          <w:szCs w:val="24"/>
        </w:rPr>
        <w:t xml:space="preserve">Initiate a care </w:t>
      </w:r>
      <w:r w:rsidR="004A6A2F">
        <w:rPr>
          <w:sz w:val="24"/>
          <w:szCs w:val="24"/>
        </w:rPr>
        <w:t xml:space="preserve">plan </w:t>
      </w:r>
      <w:r w:rsidRPr="004A6A2F">
        <w:rPr>
          <w:sz w:val="24"/>
          <w:szCs w:val="24"/>
        </w:rPr>
        <w:t>within 24 hours of admission to reduce the potential of future oral care complications.</w:t>
      </w:r>
    </w:p>
    <w:p w:rsidR="004236A5" w:rsidRPr="003B3B0B" w:rsidRDefault="009C4296" w:rsidP="009C4296">
      <w:pPr>
        <w:numPr>
          <w:ilvl w:val="0"/>
          <w:numId w:val="10"/>
        </w:numPr>
        <w:spacing w:after="0"/>
        <w:rPr>
          <w:sz w:val="24"/>
          <w:szCs w:val="24"/>
        </w:rPr>
      </w:pPr>
      <w:r w:rsidRPr="003B3B0B">
        <w:rPr>
          <w:sz w:val="24"/>
          <w:szCs w:val="24"/>
        </w:rPr>
        <w:t xml:space="preserve">Continue to update the oral health care plan </w:t>
      </w:r>
      <w:r w:rsidR="004236A5" w:rsidRPr="003B3B0B">
        <w:rPr>
          <w:sz w:val="24"/>
          <w:szCs w:val="24"/>
        </w:rPr>
        <w:t xml:space="preserve">with all members of the health care team, to monitor resident progress. </w:t>
      </w:r>
    </w:p>
    <w:p w:rsidR="002F5B67" w:rsidRPr="003B3B0B" w:rsidRDefault="002F5B67" w:rsidP="009C4296">
      <w:pPr>
        <w:numPr>
          <w:ilvl w:val="0"/>
          <w:numId w:val="10"/>
        </w:numPr>
        <w:spacing w:after="0"/>
        <w:rPr>
          <w:sz w:val="24"/>
          <w:szCs w:val="24"/>
        </w:rPr>
      </w:pPr>
      <w:r w:rsidRPr="003B3B0B">
        <w:rPr>
          <w:sz w:val="24"/>
          <w:szCs w:val="24"/>
        </w:rPr>
        <w:t xml:space="preserve">Discuss the </w:t>
      </w:r>
      <w:r w:rsidR="00AA4074" w:rsidRPr="003B3B0B">
        <w:rPr>
          <w:sz w:val="24"/>
          <w:szCs w:val="24"/>
        </w:rPr>
        <w:t xml:space="preserve">homes oral care program and the annual dental assessment and other preventive dental services </w:t>
      </w:r>
      <w:r w:rsidRPr="003B3B0B">
        <w:rPr>
          <w:sz w:val="24"/>
          <w:szCs w:val="24"/>
        </w:rPr>
        <w:t>available to residen</w:t>
      </w:r>
      <w:r w:rsidR="00AA4074" w:rsidRPr="003B3B0B">
        <w:rPr>
          <w:sz w:val="24"/>
          <w:szCs w:val="24"/>
        </w:rPr>
        <w:t>ts during the admission process.</w:t>
      </w:r>
      <w:r w:rsidRPr="003B3B0B">
        <w:rPr>
          <w:sz w:val="24"/>
          <w:szCs w:val="24"/>
        </w:rPr>
        <w:t xml:space="preserve"> </w:t>
      </w:r>
      <w:r w:rsidR="00A61D31" w:rsidRPr="003B3B0B">
        <w:rPr>
          <w:sz w:val="24"/>
          <w:szCs w:val="24"/>
        </w:rPr>
        <w:t>They will p</w:t>
      </w:r>
      <w:r w:rsidRPr="003B3B0B">
        <w:rPr>
          <w:sz w:val="24"/>
          <w:szCs w:val="24"/>
        </w:rPr>
        <w:t>rovide resident/</w:t>
      </w:r>
      <w:r w:rsidR="00853988" w:rsidRPr="003B3B0B">
        <w:rPr>
          <w:sz w:val="24"/>
          <w:szCs w:val="24"/>
        </w:rPr>
        <w:t>SDM</w:t>
      </w:r>
      <w:r w:rsidRPr="003B3B0B">
        <w:rPr>
          <w:sz w:val="24"/>
          <w:szCs w:val="24"/>
        </w:rPr>
        <w:t xml:space="preserve"> with </w:t>
      </w:r>
      <w:r w:rsidR="00853988" w:rsidRPr="003B3B0B">
        <w:rPr>
          <w:sz w:val="24"/>
          <w:szCs w:val="24"/>
        </w:rPr>
        <w:t>information on available</w:t>
      </w:r>
      <w:r w:rsidR="00FA497B" w:rsidRPr="003B3B0B">
        <w:rPr>
          <w:sz w:val="24"/>
          <w:szCs w:val="24"/>
        </w:rPr>
        <w:t xml:space="preserve"> external preventative dental services </w:t>
      </w:r>
      <w:r w:rsidR="00853988" w:rsidRPr="003B3B0B">
        <w:rPr>
          <w:sz w:val="24"/>
          <w:szCs w:val="24"/>
        </w:rPr>
        <w:t>in order for the resident/SDM to arrange for these services and</w:t>
      </w:r>
      <w:r w:rsidR="00FA497B" w:rsidRPr="003B3B0B">
        <w:rPr>
          <w:sz w:val="24"/>
          <w:szCs w:val="24"/>
        </w:rPr>
        <w:t xml:space="preserve"> to </w:t>
      </w:r>
      <w:r w:rsidRPr="003B3B0B">
        <w:rPr>
          <w:sz w:val="24"/>
          <w:szCs w:val="24"/>
        </w:rPr>
        <w:t>authoriz</w:t>
      </w:r>
      <w:r w:rsidR="00853988" w:rsidRPr="003B3B0B">
        <w:rPr>
          <w:sz w:val="24"/>
          <w:szCs w:val="24"/>
        </w:rPr>
        <w:t>e</w:t>
      </w:r>
      <w:r w:rsidRPr="003B3B0B">
        <w:rPr>
          <w:sz w:val="24"/>
          <w:szCs w:val="24"/>
        </w:rPr>
        <w:t xml:space="preserve"> payment.</w:t>
      </w:r>
    </w:p>
    <w:p w:rsidR="002F5B67" w:rsidRPr="003B3B0B" w:rsidRDefault="00A61D31" w:rsidP="009C4296">
      <w:pPr>
        <w:numPr>
          <w:ilvl w:val="0"/>
          <w:numId w:val="10"/>
        </w:numPr>
        <w:spacing w:after="0"/>
        <w:rPr>
          <w:sz w:val="24"/>
          <w:szCs w:val="24"/>
        </w:rPr>
      </w:pPr>
      <w:r w:rsidRPr="003B3B0B">
        <w:rPr>
          <w:sz w:val="24"/>
          <w:szCs w:val="24"/>
        </w:rPr>
        <w:t>Provide on-going education to</w:t>
      </w:r>
      <w:r w:rsidR="00CF45D7" w:rsidRPr="003B3B0B">
        <w:rPr>
          <w:sz w:val="24"/>
          <w:szCs w:val="24"/>
        </w:rPr>
        <w:t xml:space="preserve"> the </w:t>
      </w:r>
      <w:r w:rsidR="00853988" w:rsidRPr="003B3B0B">
        <w:rPr>
          <w:sz w:val="24"/>
          <w:szCs w:val="24"/>
        </w:rPr>
        <w:t>resident</w:t>
      </w:r>
      <w:r w:rsidR="00995F40">
        <w:rPr>
          <w:sz w:val="24"/>
          <w:szCs w:val="24"/>
        </w:rPr>
        <w:t xml:space="preserve"> and SDM/family</w:t>
      </w:r>
      <w:r w:rsidRPr="003B3B0B">
        <w:rPr>
          <w:sz w:val="24"/>
          <w:szCs w:val="24"/>
        </w:rPr>
        <w:t xml:space="preserve"> regarding oral care</w:t>
      </w:r>
      <w:r w:rsidR="00CF45D7" w:rsidRPr="003B3B0B">
        <w:rPr>
          <w:sz w:val="24"/>
          <w:szCs w:val="24"/>
        </w:rPr>
        <w:t xml:space="preserve">, </w:t>
      </w:r>
      <w:r w:rsidRPr="003B3B0B">
        <w:rPr>
          <w:sz w:val="24"/>
          <w:szCs w:val="24"/>
        </w:rPr>
        <w:t xml:space="preserve">including </w:t>
      </w:r>
      <w:r w:rsidR="00CF45D7" w:rsidRPr="003B3B0B">
        <w:rPr>
          <w:sz w:val="24"/>
          <w:szCs w:val="24"/>
        </w:rPr>
        <w:t>the need for a referral to appropriate dental services, b</w:t>
      </w:r>
      <w:r w:rsidR="002F5B67" w:rsidRPr="003B3B0B">
        <w:rPr>
          <w:sz w:val="24"/>
          <w:szCs w:val="24"/>
        </w:rPr>
        <w:t xml:space="preserve">ased on the </w:t>
      </w:r>
      <w:r w:rsidR="00AA4074" w:rsidRPr="003B3B0B">
        <w:rPr>
          <w:sz w:val="24"/>
          <w:szCs w:val="24"/>
        </w:rPr>
        <w:t>findings of the oral health history</w:t>
      </w:r>
      <w:r w:rsidR="00853988" w:rsidRPr="003B3B0B">
        <w:rPr>
          <w:sz w:val="24"/>
          <w:szCs w:val="24"/>
        </w:rPr>
        <w:t xml:space="preserve"> or an oral</w:t>
      </w:r>
      <w:r w:rsidR="002F5B67" w:rsidRPr="003B3B0B">
        <w:rPr>
          <w:sz w:val="24"/>
          <w:szCs w:val="24"/>
        </w:rPr>
        <w:t xml:space="preserve"> assessment</w:t>
      </w:r>
      <w:r w:rsidR="00CF45D7" w:rsidRPr="003B3B0B">
        <w:rPr>
          <w:sz w:val="24"/>
          <w:szCs w:val="24"/>
        </w:rPr>
        <w:t>.</w:t>
      </w:r>
      <w:r w:rsidR="00AA4074" w:rsidRPr="003B3B0B">
        <w:rPr>
          <w:sz w:val="24"/>
          <w:szCs w:val="24"/>
        </w:rPr>
        <w:t xml:space="preserve"> </w:t>
      </w:r>
    </w:p>
    <w:p w:rsidR="00513502" w:rsidRPr="00513502" w:rsidRDefault="00C93159" w:rsidP="009C4296">
      <w:pPr>
        <w:numPr>
          <w:ilvl w:val="0"/>
          <w:numId w:val="10"/>
        </w:numPr>
        <w:spacing w:after="0"/>
        <w:rPr>
          <w:sz w:val="24"/>
          <w:szCs w:val="24"/>
        </w:rPr>
      </w:pPr>
      <w:r w:rsidRPr="00513502">
        <w:rPr>
          <w:sz w:val="24"/>
          <w:szCs w:val="24"/>
        </w:rPr>
        <w:t xml:space="preserve">Ensure </w:t>
      </w:r>
      <w:r w:rsidR="002F5B67" w:rsidRPr="00513502">
        <w:rPr>
          <w:sz w:val="24"/>
          <w:szCs w:val="24"/>
        </w:rPr>
        <w:t>personal support workers</w:t>
      </w:r>
      <w:r w:rsidRPr="00513502">
        <w:rPr>
          <w:sz w:val="24"/>
          <w:szCs w:val="24"/>
        </w:rPr>
        <w:t xml:space="preserve"> (PSW)</w:t>
      </w:r>
      <w:r w:rsidR="002F5B67" w:rsidRPr="00513502">
        <w:rPr>
          <w:sz w:val="24"/>
          <w:szCs w:val="24"/>
        </w:rPr>
        <w:t xml:space="preserve"> </w:t>
      </w:r>
      <w:r w:rsidR="00A61D31" w:rsidRPr="00513502">
        <w:rPr>
          <w:sz w:val="24"/>
          <w:szCs w:val="24"/>
        </w:rPr>
        <w:t xml:space="preserve">provide </w:t>
      </w:r>
      <w:r w:rsidR="00A61D31" w:rsidRPr="00513502">
        <w:rPr>
          <w:rFonts w:cs="ArialMT"/>
          <w:sz w:val="24"/>
          <w:szCs w:val="24"/>
          <w:lang w:eastAsia="en-CA"/>
        </w:rPr>
        <w:t>physical assistance,</w:t>
      </w:r>
      <w:r w:rsidR="00513502">
        <w:rPr>
          <w:rFonts w:cs="ArialMT"/>
          <w:sz w:val="24"/>
          <w:szCs w:val="24"/>
          <w:lang w:eastAsia="en-CA"/>
        </w:rPr>
        <w:t xml:space="preserve"> remind</w:t>
      </w:r>
      <w:r w:rsidR="00A61D31" w:rsidRPr="00513502">
        <w:rPr>
          <w:rFonts w:cs="ArialMT"/>
          <w:sz w:val="24"/>
          <w:szCs w:val="24"/>
          <w:lang w:eastAsia="en-CA"/>
        </w:rPr>
        <w:t xml:space="preserve"> or cue residents to perform oral care at least twice daily.</w:t>
      </w:r>
      <w:r w:rsidR="006911D4" w:rsidRPr="00513502">
        <w:rPr>
          <w:sz w:val="24"/>
          <w:szCs w:val="24"/>
        </w:rPr>
        <w:t xml:space="preserve"> </w:t>
      </w:r>
    </w:p>
    <w:p w:rsidR="002F5B67" w:rsidRPr="00513502" w:rsidRDefault="00513502" w:rsidP="009C4296">
      <w:pPr>
        <w:numPr>
          <w:ilvl w:val="0"/>
          <w:numId w:val="10"/>
        </w:numPr>
        <w:spacing w:after="0"/>
        <w:rPr>
          <w:sz w:val="24"/>
          <w:szCs w:val="24"/>
        </w:rPr>
      </w:pPr>
      <w:r w:rsidRPr="00513502">
        <w:rPr>
          <w:sz w:val="24"/>
          <w:szCs w:val="24"/>
        </w:rPr>
        <w:t>P</w:t>
      </w:r>
      <w:r w:rsidR="00C93159" w:rsidRPr="00513502">
        <w:rPr>
          <w:sz w:val="24"/>
          <w:szCs w:val="24"/>
        </w:rPr>
        <w:t>rovide direction to PSWs in relation to interventions for r</w:t>
      </w:r>
      <w:r w:rsidR="002F5B67" w:rsidRPr="00513502">
        <w:rPr>
          <w:sz w:val="24"/>
          <w:szCs w:val="24"/>
        </w:rPr>
        <w:t xml:space="preserve">esidents who have special oral </w:t>
      </w:r>
      <w:r w:rsidR="00AA4074" w:rsidRPr="00513502">
        <w:rPr>
          <w:sz w:val="24"/>
          <w:szCs w:val="24"/>
        </w:rPr>
        <w:t>care</w:t>
      </w:r>
      <w:r w:rsidR="002F5B67" w:rsidRPr="00513502">
        <w:rPr>
          <w:sz w:val="24"/>
          <w:szCs w:val="24"/>
        </w:rPr>
        <w:t xml:space="preserve"> needs (example: palliative, risk for aspiration</w:t>
      </w:r>
      <w:r w:rsidR="00766AED" w:rsidRPr="00513502">
        <w:rPr>
          <w:sz w:val="24"/>
          <w:szCs w:val="24"/>
        </w:rPr>
        <w:t>, dentures</w:t>
      </w:r>
      <w:r w:rsidR="002F5B67" w:rsidRPr="00513502">
        <w:rPr>
          <w:sz w:val="24"/>
          <w:szCs w:val="24"/>
        </w:rPr>
        <w:t>)</w:t>
      </w:r>
      <w:r w:rsidR="00C93159" w:rsidRPr="00513502">
        <w:rPr>
          <w:sz w:val="24"/>
          <w:szCs w:val="24"/>
        </w:rPr>
        <w:t>.</w:t>
      </w:r>
      <w:r w:rsidR="00766AED" w:rsidRPr="00513502">
        <w:rPr>
          <w:sz w:val="24"/>
          <w:szCs w:val="24"/>
        </w:rPr>
        <w:t xml:space="preserve"> </w:t>
      </w:r>
    </w:p>
    <w:p w:rsidR="009C4296" w:rsidRPr="009C4296" w:rsidRDefault="009C4296" w:rsidP="00B943A2">
      <w:pPr>
        <w:spacing w:after="0"/>
        <w:rPr>
          <w:sz w:val="24"/>
          <w:szCs w:val="24"/>
        </w:rPr>
      </w:pPr>
    </w:p>
    <w:p w:rsidR="00744E83" w:rsidRDefault="00744E83" w:rsidP="00744E83">
      <w:pPr>
        <w:spacing w:after="0"/>
        <w:ind w:left="360"/>
        <w:rPr>
          <w:sz w:val="24"/>
          <w:szCs w:val="24"/>
        </w:rPr>
      </w:pPr>
      <w:r>
        <w:rPr>
          <w:sz w:val="24"/>
          <w:szCs w:val="24"/>
        </w:rPr>
        <w:t>Personal Support Workers</w:t>
      </w:r>
      <w:r w:rsidR="00B56520">
        <w:rPr>
          <w:sz w:val="24"/>
          <w:szCs w:val="24"/>
        </w:rPr>
        <w:t xml:space="preserve"> will:</w:t>
      </w:r>
    </w:p>
    <w:p w:rsidR="008C2D5C" w:rsidRDefault="003A36FE" w:rsidP="00801CC3">
      <w:pPr>
        <w:numPr>
          <w:ilvl w:val="0"/>
          <w:numId w:val="11"/>
        </w:numPr>
        <w:spacing w:after="0"/>
        <w:rPr>
          <w:sz w:val="24"/>
          <w:szCs w:val="24"/>
        </w:rPr>
      </w:pPr>
      <w:r>
        <w:rPr>
          <w:sz w:val="24"/>
          <w:szCs w:val="24"/>
        </w:rPr>
        <w:t>Review each residents care plan and continue to m</w:t>
      </w:r>
      <w:r w:rsidR="006911D4">
        <w:rPr>
          <w:sz w:val="24"/>
          <w:szCs w:val="24"/>
        </w:rPr>
        <w:t>onitor residents</w:t>
      </w:r>
      <w:r w:rsidR="008C2D5C" w:rsidRPr="008C2D5C">
        <w:rPr>
          <w:sz w:val="24"/>
          <w:szCs w:val="24"/>
        </w:rPr>
        <w:t xml:space="preserve"> ability to complete their oral care and report changes to registered staff</w:t>
      </w:r>
      <w:proofErr w:type="gramStart"/>
      <w:r w:rsidR="008C2D5C" w:rsidRPr="008C2D5C">
        <w:rPr>
          <w:sz w:val="24"/>
          <w:szCs w:val="24"/>
        </w:rPr>
        <w:t xml:space="preserve">. </w:t>
      </w:r>
      <w:proofErr w:type="gramEnd"/>
      <w:r w:rsidR="008C2D5C" w:rsidRPr="008C2D5C">
        <w:rPr>
          <w:sz w:val="24"/>
          <w:szCs w:val="24"/>
        </w:rPr>
        <w:t xml:space="preserve">This is especially important during the first week of admission and when there are changes </w:t>
      </w:r>
      <w:r w:rsidR="008C2D5C">
        <w:rPr>
          <w:sz w:val="24"/>
          <w:szCs w:val="24"/>
        </w:rPr>
        <w:t xml:space="preserve">in the </w:t>
      </w:r>
      <w:proofErr w:type="gramStart"/>
      <w:r w:rsidR="006911D4">
        <w:rPr>
          <w:sz w:val="24"/>
          <w:szCs w:val="24"/>
        </w:rPr>
        <w:t>residents</w:t>
      </w:r>
      <w:proofErr w:type="gramEnd"/>
      <w:r w:rsidR="008C2D5C">
        <w:rPr>
          <w:sz w:val="24"/>
          <w:szCs w:val="24"/>
        </w:rPr>
        <w:t xml:space="preserve"> ability to perform their oral care.</w:t>
      </w:r>
    </w:p>
    <w:p w:rsidR="003655F1" w:rsidRDefault="00B56520" w:rsidP="003655F1">
      <w:pPr>
        <w:numPr>
          <w:ilvl w:val="0"/>
          <w:numId w:val="11"/>
        </w:numPr>
        <w:spacing w:after="0"/>
        <w:rPr>
          <w:sz w:val="24"/>
          <w:szCs w:val="24"/>
        </w:rPr>
      </w:pPr>
      <w:r w:rsidRPr="003655F1">
        <w:rPr>
          <w:sz w:val="24"/>
          <w:szCs w:val="24"/>
        </w:rPr>
        <w:t>P</w:t>
      </w:r>
      <w:r w:rsidR="002E262B" w:rsidRPr="003655F1">
        <w:rPr>
          <w:sz w:val="24"/>
          <w:szCs w:val="24"/>
        </w:rPr>
        <w:t xml:space="preserve">erform a </w:t>
      </w:r>
      <w:r w:rsidR="0022186B" w:rsidRPr="003655F1">
        <w:rPr>
          <w:sz w:val="24"/>
          <w:szCs w:val="24"/>
        </w:rPr>
        <w:t xml:space="preserve">daily </w:t>
      </w:r>
      <w:r w:rsidR="00166ABF" w:rsidRPr="003655F1">
        <w:rPr>
          <w:sz w:val="24"/>
          <w:szCs w:val="24"/>
        </w:rPr>
        <w:t xml:space="preserve">visual inspection of the oral cavity </w:t>
      </w:r>
      <w:r w:rsidRPr="003655F1">
        <w:rPr>
          <w:sz w:val="24"/>
          <w:szCs w:val="24"/>
        </w:rPr>
        <w:t>of each resident in their assignment</w:t>
      </w:r>
      <w:r w:rsidR="00474DA7" w:rsidRPr="003655F1">
        <w:rPr>
          <w:sz w:val="24"/>
          <w:szCs w:val="24"/>
        </w:rPr>
        <w:t>,</w:t>
      </w:r>
      <w:r w:rsidR="008C2D5C" w:rsidRPr="003655F1">
        <w:rPr>
          <w:sz w:val="24"/>
          <w:szCs w:val="24"/>
        </w:rPr>
        <w:t xml:space="preserve"> r</w:t>
      </w:r>
      <w:r w:rsidR="009077FD" w:rsidRPr="003655F1">
        <w:rPr>
          <w:sz w:val="24"/>
          <w:szCs w:val="24"/>
        </w:rPr>
        <w:t>eport an</w:t>
      </w:r>
      <w:r w:rsidR="005A0448" w:rsidRPr="003655F1">
        <w:rPr>
          <w:sz w:val="24"/>
          <w:szCs w:val="24"/>
        </w:rPr>
        <w:t xml:space="preserve">y changes </w:t>
      </w:r>
      <w:r w:rsidR="009077FD" w:rsidRPr="003655F1">
        <w:rPr>
          <w:sz w:val="24"/>
          <w:szCs w:val="24"/>
        </w:rPr>
        <w:t>to the register</w:t>
      </w:r>
      <w:r w:rsidR="00474DA7" w:rsidRPr="003655F1">
        <w:rPr>
          <w:sz w:val="24"/>
          <w:szCs w:val="24"/>
        </w:rPr>
        <w:t>ed staff, and document refusal of care.</w:t>
      </w:r>
    </w:p>
    <w:p w:rsidR="00995F40" w:rsidRPr="00995F40" w:rsidRDefault="00766236" w:rsidP="003655F1">
      <w:pPr>
        <w:numPr>
          <w:ilvl w:val="0"/>
          <w:numId w:val="11"/>
        </w:numPr>
        <w:spacing w:after="0"/>
        <w:rPr>
          <w:sz w:val="24"/>
          <w:szCs w:val="24"/>
        </w:rPr>
      </w:pPr>
      <w:r w:rsidRPr="003655F1">
        <w:rPr>
          <w:rFonts w:cs="ArialMT"/>
          <w:sz w:val="24"/>
          <w:szCs w:val="24"/>
          <w:lang w:eastAsia="en-CA"/>
        </w:rPr>
        <w:t>Provide</w:t>
      </w:r>
      <w:r w:rsidR="00612639" w:rsidRPr="003655F1">
        <w:rPr>
          <w:rFonts w:cs="ArialMT"/>
          <w:sz w:val="24"/>
          <w:szCs w:val="24"/>
          <w:lang w:eastAsia="en-CA"/>
        </w:rPr>
        <w:t xml:space="preserve"> physical assistance</w:t>
      </w:r>
      <w:r w:rsidRPr="003655F1">
        <w:rPr>
          <w:rFonts w:cs="ArialMT"/>
          <w:sz w:val="24"/>
          <w:szCs w:val="24"/>
          <w:lang w:eastAsia="en-CA"/>
        </w:rPr>
        <w:t xml:space="preserve">, remind, or cue residents to perform oral </w:t>
      </w:r>
      <w:r w:rsidR="00617205" w:rsidRPr="003655F1">
        <w:rPr>
          <w:rFonts w:cs="ArialMT"/>
          <w:sz w:val="24"/>
          <w:szCs w:val="24"/>
          <w:lang w:eastAsia="en-CA"/>
        </w:rPr>
        <w:t>care at least twice daily.</w:t>
      </w:r>
      <w:r w:rsidR="003655F1" w:rsidRPr="003655F1">
        <w:rPr>
          <w:rFonts w:cs="ArialMT"/>
          <w:sz w:val="24"/>
          <w:szCs w:val="24"/>
          <w:lang w:eastAsia="en-CA"/>
        </w:rPr>
        <w:t xml:space="preserve"> </w:t>
      </w:r>
    </w:p>
    <w:p w:rsidR="003655F1" w:rsidRPr="003655F1" w:rsidRDefault="00B178ED" w:rsidP="003655F1">
      <w:pPr>
        <w:numPr>
          <w:ilvl w:val="0"/>
          <w:numId w:val="11"/>
        </w:numPr>
        <w:spacing w:after="0"/>
        <w:rPr>
          <w:sz w:val="24"/>
          <w:szCs w:val="24"/>
        </w:rPr>
      </w:pPr>
      <w:r w:rsidRPr="003655F1">
        <w:rPr>
          <w:sz w:val="24"/>
          <w:szCs w:val="24"/>
        </w:rPr>
        <w:lastRenderedPageBreak/>
        <w:t>Ensure that t</w:t>
      </w:r>
      <w:r w:rsidR="0024193E" w:rsidRPr="003655F1">
        <w:rPr>
          <w:sz w:val="24"/>
          <w:szCs w:val="24"/>
        </w:rPr>
        <w:t>oothbrushes, dentur</w:t>
      </w:r>
      <w:r w:rsidR="00995F40">
        <w:rPr>
          <w:sz w:val="24"/>
          <w:szCs w:val="24"/>
        </w:rPr>
        <w:t>e brushes</w:t>
      </w:r>
      <w:r w:rsidR="00EF35CB">
        <w:rPr>
          <w:sz w:val="24"/>
          <w:szCs w:val="24"/>
        </w:rPr>
        <w:t xml:space="preserve"> </w:t>
      </w:r>
      <w:r w:rsidR="00995F40">
        <w:rPr>
          <w:sz w:val="24"/>
          <w:szCs w:val="24"/>
        </w:rPr>
        <w:t xml:space="preserve">and </w:t>
      </w:r>
      <w:r w:rsidR="00EF35CB">
        <w:rPr>
          <w:sz w:val="24"/>
          <w:szCs w:val="24"/>
        </w:rPr>
        <w:t xml:space="preserve">denture cups are </w:t>
      </w:r>
      <w:r w:rsidR="0024193E" w:rsidRPr="003655F1">
        <w:rPr>
          <w:sz w:val="24"/>
          <w:szCs w:val="24"/>
        </w:rPr>
        <w:t>labelled</w:t>
      </w:r>
      <w:r w:rsidR="00EF35CB">
        <w:rPr>
          <w:sz w:val="24"/>
          <w:szCs w:val="24"/>
        </w:rPr>
        <w:t>, cleaned daily and replaced every 3 months or as</w:t>
      </w:r>
      <w:r w:rsidR="0024193E" w:rsidRPr="003655F1">
        <w:rPr>
          <w:sz w:val="24"/>
          <w:szCs w:val="24"/>
        </w:rPr>
        <w:t xml:space="preserve"> required. </w:t>
      </w:r>
      <w:r w:rsidR="00995F40">
        <w:rPr>
          <w:sz w:val="24"/>
          <w:szCs w:val="24"/>
        </w:rPr>
        <w:t>Replace toothb</w:t>
      </w:r>
      <w:r w:rsidR="0024193E" w:rsidRPr="003655F1">
        <w:rPr>
          <w:sz w:val="24"/>
          <w:szCs w:val="24"/>
        </w:rPr>
        <w:t>rushes following any oral infections.</w:t>
      </w:r>
      <w:r w:rsidR="003655F1" w:rsidRPr="003655F1">
        <w:rPr>
          <w:rFonts w:cs="ArialMT"/>
          <w:sz w:val="24"/>
          <w:szCs w:val="24"/>
          <w:lang w:eastAsia="en-CA"/>
        </w:rPr>
        <w:t xml:space="preserve"> </w:t>
      </w:r>
    </w:p>
    <w:p w:rsidR="003655F1" w:rsidRDefault="001254BE" w:rsidP="003655F1">
      <w:pPr>
        <w:numPr>
          <w:ilvl w:val="0"/>
          <w:numId w:val="11"/>
        </w:numPr>
        <w:spacing w:after="0"/>
        <w:rPr>
          <w:sz w:val="24"/>
          <w:szCs w:val="24"/>
        </w:rPr>
      </w:pPr>
      <w:r w:rsidRPr="003655F1">
        <w:rPr>
          <w:sz w:val="24"/>
          <w:szCs w:val="24"/>
        </w:rPr>
        <w:t>Use appropriate technique when providing oral care to residents.</w:t>
      </w:r>
      <w:r w:rsidR="003655F1" w:rsidRPr="003655F1">
        <w:rPr>
          <w:sz w:val="24"/>
          <w:szCs w:val="24"/>
        </w:rPr>
        <w:t xml:space="preserve"> </w:t>
      </w:r>
    </w:p>
    <w:p w:rsidR="00474DA7" w:rsidRPr="003655F1" w:rsidRDefault="00474DA7" w:rsidP="003655F1">
      <w:pPr>
        <w:numPr>
          <w:ilvl w:val="0"/>
          <w:numId w:val="11"/>
        </w:numPr>
        <w:spacing w:after="0"/>
        <w:rPr>
          <w:sz w:val="24"/>
          <w:szCs w:val="24"/>
        </w:rPr>
      </w:pPr>
      <w:r w:rsidRPr="003655F1">
        <w:rPr>
          <w:sz w:val="24"/>
          <w:szCs w:val="24"/>
        </w:rPr>
        <w:t xml:space="preserve">Provide assistance if required to insert dentures prior to meals, and at any time as requested by resident or as required by the residents plan of care.  </w:t>
      </w:r>
    </w:p>
    <w:p w:rsidR="00474DA7" w:rsidRPr="00474DA7" w:rsidRDefault="00474DA7" w:rsidP="00474DA7">
      <w:pPr>
        <w:spacing w:after="0"/>
        <w:ind w:left="360"/>
        <w:rPr>
          <w:sz w:val="24"/>
          <w:szCs w:val="24"/>
        </w:rPr>
      </w:pPr>
    </w:p>
    <w:p w:rsidR="007325A8" w:rsidRDefault="007325A8" w:rsidP="00681FA2">
      <w:pPr>
        <w:spacing w:after="0"/>
        <w:rPr>
          <w:b/>
          <w:sz w:val="24"/>
          <w:szCs w:val="24"/>
        </w:rPr>
      </w:pPr>
      <w:r>
        <w:rPr>
          <w:b/>
          <w:sz w:val="24"/>
          <w:szCs w:val="24"/>
        </w:rPr>
        <w:t>Oral Care Interventions:</w:t>
      </w:r>
    </w:p>
    <w:p w:rsidR="007325A8" w:rsidRDefault="007325A8" w:rsidP="00681FA2">
      <w:pPr>
        <w:spacing w:after="0"/>
        <w:rPr>
          <w:b/>
          <w:sz w:val="24"/>
          <w:szCs w:val="24"/>
        </w:rPr>
      </w:pPr>
    </w:p>
    <w:p w:rsidR="00785C65" w:rsidRPr="007325A8" w:rsidRDefault="00681FA2" w:rsidP="00681FA2">
      <w:pPr>
        <w:spacing w:after="0"/>
        <w:rPr>
          <w:sz w:val="24"/>
          <w:szCs w:val="24"/>
          <w:u w:val="single"/>
        </w:rPr>
      </w:pPr>
      <w:r w:rsidRPr="007325A8">
        <w:rPr>
          <w:sz w:val="24"/>
          <w:szCs w:val="24"/>
          <w:u w:val="single"/>
        </w:rPr>
        <w:t>Interventions for c</w:t>
      </w:r>
      <w:r w:rsidR="003B5B3F" w:rsidRPr="007325A8">
        <w:rPr>
          <w:sz w:val="24"/>
          <w:szCs w:val="24"/>
          <w:u w:val="single"/>
        </w:rPr>
        <w:t>leaning dentures</w:t>
      </w:r>
      <w:r w:rsidR="00D351DD" w:rsidRPr="007325A8">
        <w:rPr>
          <w:sz w:val="24"/>
          <w:szCs w:val="24"/>
          <w:u w:val="single"/>
        </w:rPr>
        <w:t xml:space="preserve"> – if </w:t>
      </w:r>
      <w:r w:rsidRPr="007325A8">
        <w:rPr>
          <w:sz w:val="24"/>
          <w:szCs w:val="24"/>
          <w:u w:val="single"/>
        </w:rPr>
        <w:t xml:space="preserve">the </w:t>
      </w:r>
      <w:r w:rsidR="00D351DD" w:rsidRPr="007325A8">
        <w:rPr>
          <w:sz w:val="24"/>
          <w:szCs w:val="24"/>
          <w:u w:val="single"/>
        </w:rPr>
        <w:t xml:space="preserve">resident </w:t>
      </w:r>
      <w:r w:rsidRPr="007325A8">
        <w:rPr>
          <w:sz w:val="24"/>
          <w:szCs w:val="24"/>
          <w:u w:val="single"/>
        </w:rPr>
        <w:t>is unable to perform self-care</w:t>
      </w:r>
    </w:p>
    <w:p w:rsidR="00681FA2" w:rsidRDefault="00681FA2" w:rsidP="00681FA2">
      <w:pPr>
        <w:spacing w:after="0"/>
        <w:rPr>
          <w:sz w:val="24"/>
          <w:szCs w:val="24"/>
        </w:rPr>
      </w:pPr>
      <w:r>
        <w:rPr>
          <w:sz w:val="24"/>
          <w:szCs w:val="24"/>
        </w:rPr>
        <w:t>Equipment</w:t>
      </w:r>
      <w:r w:rsidR="00C9137D">
        <w:rPr>
          <w:sz w:val="24"/>
          <w:szCs w:val="24"/>
        </w:rPr>
        <w:t xml:space="preserve"> required - </w:t>
      </w:r>
      <w:r>
        <w:rPr>
          <w:sz w:val="24"/>
          <w:szCs w:val="24"/>
        </w:rPr>
        <w:t xml:space="preserve">gloves, </w:t>
      </w:r>
      <w:r w:rsidR="003B3B0B">
        <w:rPr>
          <w:sz w:val="24"/>
          <w:szCs w:val="24"/>
        </w:rPr>
        <w:t xml:space="preserve">towel, </w:t>
      </w:r>
      <w:proofErr w:type="gramStart"/>
      <w:r>
        <w:rPr>
          <w:sz w:val="24"/>
          <w:szCs w:val="24"/>
        </w:rPr>
        <w:t>residents</w:t>
      </w:r>
      <w:proofErr w:type="gramEnd"/>
      <w:r>
        <w:rPr>
          <w:sz w:val="24"/>
          <w:szCs w:val="24"/>
        </w:rPr>
        <w:t xml:space="preserve"> dentures</w:t>
      </w:r>
      <w:r w:rsidR="003B3B0B">
        <w:rPr>
          <w:sz w:val="24"/>
          <w:szCs w:val="24"/>
        </w:rPr>
        <w:t>,</w:t>
      </w:r>
      <w:r>
        <w:rPr>
          <w:sz w:val="24"/>
          <w:szCs w:val="24"/>
        </w:rPr>
        <w:t xml:space="preserve"> kidney basin, denture brush</w:t>
      </w:r>
      <w:r w:rsidR="003B3B0B">
        <w:rPr>
          <w:sz w:val="24"/>
          <w:szCs w:val="24"/>
        </w:rPr>
        <w:t xml:space="preserve"> or soft toothbrush, liquid soap for dentures or denture paste</w:t>
      </w:r>
      <w:r>
        <w:rPr>
          <w:sz w:val="24"/>
          <w:szCs w:val="24"/>
        </w:rPr>
        <w:t xml:space="preserve">, </w:t>
      </w:r>
      <w:r w:rsidR="003B3B0B">
        <w:rPr>
          <w:sz w:val="24"/>
          <w:szCs w:val="24"/>
        </w:rPr>
        <w:t xml:space="preserve">denture cup, </w:t>
      </w:r>
      <w:r>
        <w:rPr>
          <w:sz w:val="24"/>
          <w:szCs w:val="24"/>
        </w:rPr>
        <w:t>face cloth</w:t>
      </w:r>
      <w:r w:rsidR="003B3B0B">
        <w:rPr>
          <w:sz w:val="24"/>
          <w:szCs w:val="24"/>
        </w:rPr>
        <w:t xml:space="preserve"> or 4x4 gauze</w:t>
      </w:r>
      <w:r w:rsidR="002C3E86">
        <w:rPr>
          <w:sz w:val="24"/>
          <w:szCs w:val="24"/>
        </w:rPr>
        <w:t>, denture tablet</w:t>
      </w:r>
      <w:r w:rsidR="003A36FE">
        <w:rPr>
          <w:sz w:val="24"/>
          <w:szCs w:val="24"/>
        </w:rPr>
        <w:t xml:space="preserve">, and any other special equipment indicated in care plan. </w:t>
      </w:r>
    </w:p>
    <w:p w:rsidR="003B3B0B" w:rsidRDefault="003B3B0B" w:rsidP="00681FA2">
      <w:pPr>
        <w:spacing w:after="0"/>
        <w:rPr>
          <w:sz w:val="24"/>
          <w:szCs w:val="24"/>
        </w:rPr>
      </w:pPr>
      <w:proofErr w:type="gramStart"/>
      <w:r>
        <w:rPr>
          <w:sz w:val="24"/>
          <w:szCs w:val="24"/>
        </w:rPr>
        <w:t>Optional equipment – tongue c</w:t>
      </w:r>
      <w:r w:rsidR="003A36FE">
        <w:rPr>
          <w:sz w:val="24"/>
          <w:szCs w:val="24"/>
        </w:rPr>
        <w:t>leaner</w:t>
      </w:r>
      <w:r w:rsidR="00995F40">
        <w:rPr>
          <w:sz w:val="24"/>
          <w:szCs w:val="24"/>
        </w:rPr>
        <w:t xml:space="preserve"> and </w:t>
      </w:r>
      <w:r>
        <w:rPr>
          <w:sz w:val="24"/>
          <w:szCs w:val="24"/>
        </w:rPr>
        <w:t>water-based lubricant for lips</w:t>
      </w:r>
      <w:r w:rsidR="00EF35CB">
        <w:rPr>
          <w:sz w:val="24"/>
          <w:szCs w:val="24"/>
        </w:rPr>
        <w:t>.</w:t>
      </w:r>
      <w:proofErr w:type="gramEnd"/>
    </w:p>
    <w:p w:rsidR="00A50EF5" w:rsidRPr="00A50EF5" w:rsidRDefault="00A50EF5" w:rsidP="00681FA2">
      <w:pPr>
        <w:spacing w:after="0"/>
        <w:rPr>
          <w:b/>
          <w:sz w:val="24"/>
          <w:szCs w:val="24"/>
        </w:rPr>
      </w:pPr>
      <w:r w:rsidRPr="00175E4B">
        <w:rPr>
          <w:b/>
          <w:sz w:val="24"/>
          <w:szCs w:val="24"/>
        </w:rPr>
        <w:t>Step 1: Denture Care</w:t>
      </w:r>
    </w:p>
    <w:p w:rsidR="002C3E86" w:rsidRDefault="007325A8" w:rsidP="002C3E86">
      <w:pPr>
        <w:numPr>
          <w:ilvl w:val="0"/>
          <w:numId w:val="13"/>
        </w:numPr>
        <w:spacing w:after="0"/>
        <w:rPr>
          <w:b/>
          <w:sz w:val="24"/>
          <w:szCs w:val="24"/>
        </w:rPr>
      </w:pPr>
      <w:r>
        <w:rPr>
          <w:sz w:val="24"/>
          <w:szCs w:val="24"/>
        </w:rPr>
        <w:t>Put on clean</w:t>
      </w:r>
      <w:r w:rsidR="00681FA2">
        <w:rPr>
          <w:sz w:val="24"/>
          <w:szCs w:val="24"/>
        </w:rPr>
        <w:t xml:space="preserve"> gloves</w:t>
      </w:r>
      <w:r>
        <w:rPr>
          <w:sz w:val="24"/>
          <w:szCs w:val="24"/>
        </w:rPr>
        <w:t>.</w:t>
      </w:r>
    </w:p>
    <w:p w:rsidR="002C3E86" w:rsidRDefault="00681FA2" w:rsidP="002C3E86">
      <w:pPr>
        <w:numPr>
          <w:ilvl w:val="0"/>
          <w:numId w:val="13"/>
        </w:numPr>
        <w:spacing w:after="0"/>
        <w:rPr>
          <w:b/>
          <w:sz w:val="24"/>
          <w:szCs w:val="24"/>
        </w:rPr>
      </w:pPr>
      <w:r w:rsidRPr="002C3E86">
        <w:rPr>
          <w:sz w:val="24"/>
          <w:szCs w:val="24"/>
        </w:rPr>
        <w:t xml:space="preserve">Remove dentures from </w:t>
      </w:r>
      <w:proofErr w:type="gramStart"/>
      <w:r w:rsidRPr="002C3E86">
        <w:rPr>
          <w:sz w:val="24"/>
          <w:szCs w:val="24"/>
        </w:rPr>
        <w:t>residents</w:t>
      </w:r>
      <w:proofErr w:type="gramEnd"/>
      <w:r w:rsidRPr="002C3E86">
        <w:rPr>
          <w:sz w:val="24"/>
          <w:szCs w:val="24"/>
        </w:rPr>
        <w:t xml:space="preserve"> mouth by grasping the top denture with thumb and index finger and pulling gently downward.  To remove the bottom denture, just lift </w:t>
      </w:r>
      <w:r w:rsidR="00FD35FB">
        <w:rPr>
          <w:sz w:val="24"/>
          <w:szCs w:val="24"/>
        </w:rPr>
        <w:t>and rotate one side slightly</w:t>
      </w:r>
      <w:r w:rsidRPr="002C3E86">
        <w:rPr>
          <w:sz w:val="24"/>
          <w:szCs w:val="24"/>
        </w:rPr>
        <w:t>.</w:t>
      </w:r>
    </w:p>
    <w:p w:rsidR="002C3E86" w:rsidRDefault="00681FA2" w:rsidP="002C3E86">
      <w:pPr>
        <w:numPr>
          <w:ilvl w:val="0"/>
          <w:numId w:val="13"/>
        </w:numPr>
        <w:spacing w:after="0"/>
        <w:rPr>
          <w:b/>
          <w:sz w:val="24"/>
          <w:szCs w:val="24"/>
        </w:rPr>
      </w:pPr>
      <w:r w:rsidRPr="002C3E86">
        <w:rPr>
          <w:sz w:val="24"/>
          <w:szCs w:val="24"/>
        </w:rPr>
        <w:t>Place denture(s) in the kidney basin</w:t>
      </w:r>
      <w:r w:rsidR="00EF35CB">
        <w:rPr>
          <w:sz w:val="24"/>
          <w:szCs w:val="24"/>
        </w:rPr>
        <w:t>.</w:t>
      </w:r>
    </w:p>
    <w:p w:rsidR="00FD35FB" w:rsidRPr="00FD35FB" w:rsidRDefault="00FD35FB" w:rsidP="002C3E86">
      <w:pPr>
        <w:numPr>
          <w:ilvl w:val="0"/>
          <w:numId w:val="13"/>
        </w:numPr>
        <w:spacing w:after="0"/>
        <w:rPr>
          <w:b/>
          <w:sz w:val="24"/>
          <w:szCs w:val="24"/>
        </w:rPr>
      </w:pPr>
      <w:r w:rsidRPr="00FD35FB">
        <w:rPr>
          <w:sz w:val="24"/>
          <w:szCs w:val="24"/>
        </w:rPr>
        <w:t>Line the</w:t>
      </w:r>
      <w:r w:rsidR="00681FA2" w:rsidRPr="00FD35FB">
        <w:rPr>
          <w:sz w:val="24"/>
          <w:szCs w:val="24"/>
        </w:rPr>
        <w:t xml:space="preserve"> sink</w:t>
      </w:r>
      <w:r w:rsidRPr="00FD35FB">
        <w:rPr>
          <w:sz w:val="24"/>
          <w:szCs w:val="24"/>
        </w:rPr>
        <w:t xml:space="preserve"> with a towel to prevent breakage if dropped</w:t>
      </w:r>
      <w:r w:rsidR="00681FA2" w:rsidRPr="00FD35FB">
        <w:rPr>
          <w:sz w:val="24"/>
          <w:szCs w:val="24"/>
        </w:rPr>
        <w:t xml:space="preserve">, </w:t>
      </w:r>
      <w:r w:rsidRPr="00FD35FB">
        <w:rPr>
          <w:sz w:val="24"/>
          <w:szCs w:val="24"/>
        </w:rPr>
        <w:t xml:space="preserve">place kidney basin in the bottom of the sink. </w:t>
      </w:r>
    </w:p>
    <w:p w:rsidR="00FD35FB" w:rsidRPr="00FD35FB" w:rsidRDefault="00FD35FB" w:rsidP="002C3E86">
      <w:pPr>
        <w:numPr>
          <w:ilvl w:val="0"/>
          <w:numId w:val="13"/>
        </w:numPr>
        <w:spacing w:after="0"/>
        <w:rPr>
          <w:b/>
          <w:sz w:val="24"/>
          <w:szCs w:val="24"/>
        </w:rPr>
      </w:pPr>
      <w:r w:rsidRPr="00FD35FB">
        <w:rPr>
          <w:sz w:val="24"/>
          <w:szCs w:val="24"/>
        </w:rPr>
        <w:t>Rinse denture(s) with cool water to remove debris</w:t>
      </w:r>
      <w:r>
        <w:rPr>
          <w:sz w:val="24"/>
          <w:szCs w:val="24"/>
        </w:rPr>
        <w:t>.</w:t>
      </w:r>
    </w:p>
    <w:p w:rsidR="002C3E86" w:rsidRPr="00FD35FB" w:rsidRDefault="00FD35FB" w:rsidP="002C3E86">
      <w:pPr>
        <w:numPr>
          <w:ilvl w:val="0"/>
          <w:numId w:val="13"/>
        </w:numPr>
        <w:spacing w:after="0"/>
        <w:rPr>
          <w:b/>
          <w:sz w:val="24"/>
          <w:szCs w:val="24"/>
        </w:rPr>
      </w:pPr>
      <w:r>
        <w:rPr>
          <w:sz w:val="24"/>
          <w:szCs w:val="24"/>
        </w:rPr>
        <w:t>A</w:t>
      </w:r>
      <w:r w:rsidR="00DD1057" w:rsidRPr="00FD35FB">
        <w:rPr>
          <w:sz w:val="24"/>
          <w:szCs w:val="24"/>
        </w:rPr>
        <w:t xml:space="preserve">pply </w:t>
      </w:r>
      <w:r w:rsidR="002C3E86" w:rsidRPr="00FD35FB">
        <w:rPr>
          <w:sz w:val="24"/>
          <w:szCs w:val="24"/>
        </w:rPr>
        <w:t xml:space="preserve">a small amount of denture </w:t>
      </w:r>
      <w:r w:rsidR="007A2C2E" w:rsidRPr="00FD35FB">
        <w:rPr>
          <w:sz w:val="24"/>
          <w:szCs w:val="24"/>
        </w:rPr>
        <w:t xml:space="preserve">paste </w:t>
      </w:r>
      <w:r>
        <w:rPr>
          <w:sz w:val="24"/>
          <w:szCs w:val="24"/>
        </w:rPr>
        <w:t xml:space="preserve">or liquid soap </w:t>
      </w:r>
      <w:r w:rsidR="00DD1057" w:rsidRPr="00FD35FB">
        <w:rPr>
          <w:sz w:val="24"/>
          <w:szCs w:val="24"/>
        </w:rPr>
        <w:t xml:space="preserve">to a denture brush </w:t>
      </w:r>
      <w:r w:rsidR="00EF35CB">
        <w:rPr>
          <w:sz w:val="24"/>
          <w:szCs w:val="24"/>
        </w:rPr>
        <w:t xml:space="preserve">or a soft </w:t>
      </w:r>
      <w:r w:rsidR="007A2C2E" w:rsidRPr="00FD35FB">
        <w:rPr>
          <w:sz w:val="24"/>
          <w:szCs w:val="24"/>
        </w:rPr>
        <w:t xml:space="preserve">toothbrush </w:t>
      </w:r>
      <w:r w:rsidR="002C3E86" w:rsidRPr="00FD35FB">
        <w:rPr>
          <w:sz w:val="24"/>
          <w:szCs w:val="24"/>
        </w:rPr>
        <w:t xml:space="preserve">and gently </w:t>
      </w:r>
      <w:r>
        <w:rPr>
          <w:sz w:val="24"/>
          <w:szCs w:val="24"/>
        </w:rPr>
        <w:t xml:space="preserve">brush all surfaces of </w:t>
      </w:r>
      <w:r w:rsidR="00DD1057" w:rsidRPr="00FD35FB">
        <w:rPr>
          <w:sz w:val="24"/>
          <w:szCs w:val="24"/>
        </w:rPr>
        <w:t>the denture</w:t>
      </w:r>
      <w:r>
        <w:rPr>
          <w:sz w:val="24"/>
          <w:szCs w:val="24"/>
        </w:rPr>
        <w:t>(</w:t>
      </w:r>
      <w:r w:rsidR="00DD1057" w:rsidRPr="00FD35FB">
        <w:rPr>
          <w:sz w:val="24"/>
          <w:szCs w:val="24"/>
        </w:rPr>
        <w:t>s</w:t>
      </w:r>
      <w:r>
        <w:rPr>
          <w:sz w:val="24"/>
          <w:szCs w:val="24"/>
        </w:rPr>
        <w:t>).</w:t>
      </w:r>
      <w:r w:rsidR="00DD1057" w:rsidRPr="00FD35FB">
        <w:rPr>
          <w:sz w:val="24"/>
          <w:szCs w:val="24"/>
        </w:rPr>
        <w:t xml:space="preserve"> </w:t>
      </w:r>
      <w:r w:rsidR="002C3E86" w:rsidRPr="00FD35FB">
        <w:rPr>
          <w:sz w:val="24"/>
          <w:szCs w:val="24"/>
        </w:rPr>
        <w:t>Never use abrasive cleansers.</w:t>
      </w:r>
    </w:p>
    <w:p w:rsidR="002C3E86" w:rsidRPr="00FD35FB" w:rsidRDefault="00DD1057" w:rsidP="002C3E86">
      <w:pPr>
        <w:numPr>
          <w:ilvl w:val="0"/>
          <w:numId w:val="13"/>
        </w:numPr>
        <w:spacing w:after="0"/>
        <w:rPr>
          <w:b/>
          <w:sz w:val="24"/>
          <w:szCs w:val="24"/>
        </w:rPr>
      </w:pPr>
      <w:r w:rsidRPr="002C3E86">
        <w:rPr>
          <w:sz w:val="24"/>
          <w:szCs w:val="24"/>
        </w:rPr>
        <w:t xml:space="preserve">Rinse </w:t>
      </w:r>
      <w:r w:rsidR="002C3E86">
        <w:rPr>
          <w:sz w:val="24"/>
          <w:szCs w:val="24"/>
        </w:rPr>
        <w:t>well</w:t>
      </w:r>
      <w:r w:rsidR="00FD35FB">
        <w:rPr>
          <w:sz w:val="24"/>
          <w:szCs w:val="24"/>
        </w:rPr>
        <w:t xml:space="preserve"> after cleaning</w:t>
      </w:r>
      <w:r w:rsidR="002C3E86">
        <w:rPr>
          <w:sz w:val="24"/>
          <w:szCs w:val="24"/>
        </w:rPr>
        <w:t>.</w:t>
      </w:r>
      <w:r w:rsidR="00FD35FB">
        <w:rPr>
          <w:sz w:val="24"/>
          <w:szCs w:val="24"/>
        </w:rPr>
        <w:t xml:space="preserve"> Ensure adhesive is removed daily to prevent infections.</w:t>
      </w:r>
    </w:p>
    <w:p w:rsidR="00FD35FB" w:rsidRDefault="00FD35FB" w:rsidP="002C3E86">
      <w:pPr>
        <w:numPr>
          <w:ilvl w:val="0"/>
          <w:numId w:val="13"/>
        </w:numPr>
        <w:spacing w:after="0"/>
        <w:rPr>
          <w:b/>
          <w:sz w:val="24"/>
          <w:szCs w:val="24"/>
        </w:rPr>
      </w:pPr>
      <w:r>
        <w:rPr>
          <w:sz w:val="24"/>
          <w:szCs w:val="24"/>
        </w:rPr>
        <w:t xml:space="preserve">Disinfect dentures daily by </w:t>
      </w:r>
      <w:r w:rsidR="00A50EF5">
        <w:rPr>
          <w:sz w:val="24"/>
          <w:szCs w:val="24"/>
        </w:rPr>
        <w:t xml:space="preserve">placing them in the residents denture cup and </w:t>
      </w:r>
      <w:r>
        <w:rPr>
          <w:sz w:val="24"/>
          <w:szCs w:val="24"/>
        </w:rPr>
        <w:t>soaking in a commercial denture cleaner (denture tab)</w:t>
      </w:r>
      <w:proofErr w:type="gramStart"/>
      <w:r>
        <w:rPr>
          <w:sz w:val="24"/>
          <w:szCs w:val="24"/>
        </w:rPr>
        <w:t xml:space="preserve">. </w:t>
      </w:r>
      <w:proofErr w:type="gramEnd"/>
      <w:r>
        <w:rPr>
          <w:sz w:val="24"/>
          <w:szCs w:val="24"/>
        </w:rPr>
        <w:t>The preferred time for this is at night</w:t>
      </w:r>
      <w:r w:rsidR="00A50EF5">
        <w:rPr>
          <w:sz w:val="24"/>
          <w:szCs w:val="24"/>
        </w:rPr>
        <w:t>. (NEVER use denture tablets with resident who have dementia – ingestion of the denture tablet solution is serious)</w:t>
      </w:r>
      <w:r w:rsidR="00EF35CB">
        <w:rPr>
          <w:sz w:val="24"/>
          <w:szCs w:val="24"/>
        </w:rPr>
        <w:t>.</w:t>
      </w:r>
    </w:p>
    <w:p w:rsidR="002C3E86" w:rsidRDefault="00DD1057" w:rsidP="002C3E86">
      <w:pPr>
        <w:numPr>
          <w:ilvl w:val="0"/>
          <w:numId w:val="13"/>
        </w:numPr>
        <w:spacing w:after="0"/>
        <w:rPr>
          <w:b/>
          <w:sz w:val="24"/>
          <w:szCs w:val="24"/>
        </w:rPr>
      </w:pPr>
      <w:r w:rsidRPr="002C3E86">
        <w:rPr>
          <w:sz w:val="24"/>
          <w:szCs w:val="24"/>
        </w:rPr>
        <w:lastRenderedPageBreak/>
        <w:t xml:space="preserve">If reinserting dentures into the </w:t>
      </w:r>
      <w:proofErr w:type="gramStart"/>
      <w:r w:rsidRPr="002C3E86">
        <w:rPr>
          <w:sz w:val="24"/>
          <w:szCs w:val="24"/>
        </w:rPr>
        <w:t>residents</w:t>
      </w:r>
      <w:proofErr w:type="gramEnd"/>
      <w:r w:rsidRPr="002C3E86">
        <w:rPr>
          <w:sz w:val="24"/>
          <w:szCs w:val="24"/>
        </w:rPr>
        <w:t xml:space="preserve"> mouth, apply a thin layer of denture adhesive if they wear it and moisten dentures to help with insertion</w:t>
      </w:r>
      <w:r w:rsidR="00EF35CB">
        <w:rPr>
          <w:sz w:val="24"/>
          <w:szCs w:val="24"/>
        </w:rPr>
        <w:t>.</w:t>
      </w:r>
    </w:p>
    <w:p w:rsidR="002C3E86" w:rsidRDefault="00DD1057" w:rsidP="002C3E86">
      <w:pPr>
        <w:numPr>
          <w:ilvl w:val="0"/>
          <w:numId w:val="13"/>
        </w:numPr>
        <w:spacing w:after="0"/>
        <w:rPr>
          <w:b/>
          <w:sz w:val="24"/>
          <w:szCs w:val="24"/>
        </w:rPr>
      </w:pPr>
      <w:r w:rsidRPr="002C3E86">
        <w:rPr>
          <w:sz w:val="24"/>
          <w:szCs w:val="24"/>
        </w:rPr>
        <w:t>Ask resident about the comfort and fit of the</w:t>
      </w:r>
      <w:r w:rsidR="00A50EF5">
        <w:rPr>
          <w:sz w:val="24"/>
          <w:szCs w:val="24"/>
        </w:rPr>
        <w:t>ir</w:t>
      </w:r>
      <w:r w:rsidRPr="002C3E86">
        <w:rPr>
          <w:sz w:val="24"/>
          <w:szCs w:val="24"/>
        </w:rPr>
        <w:t xml:space="preserve"> dentures</w:t>
      </w:r>
      <w:r w:rsidR="00EF35CB">
        <w:rPr>
          <w:sz w:val="24"/>
          <w:szCs w:val="24"/>
        </w:rPr>
        <w:t>.</w:t>
      </w:r>
    </w:p>
    <w:p w:rsidR="00DD1057" w:rsidRPr="00A50EF5" w:rsidRDefault="00DD1057" w:rsidP="002C3E86">
      <w:pPr>
        <w:numPr>
          <w:ilvl w:val="0"/>
          <w:numId w:val="13"/>
        </w:numPr>
        <w:spacing w:after="0"/>
        <w:rPr>
          <w:b/>
          <w:sz w:val="24"/>
          <w:szCs w:val="24"/>
        </w:rPr>
      </w:pPr>
      <w:r w:rsidRPr="002C3E86">
        <w:rPr>
          <w:sz w:val="24"/>
          <w:szCs w:val="24"/>
        </w:rPr>
        <w:t>If denture</w:t>
      </w:r>
      <w:r w:rsidR="00A50EF5">
        <w:rPr>
          <w:sz w:val="24"/>
          <w:szCs w:val="24"/>
        </w:rPr>
        <w:t>(</w:t>
      </w:r>
      <w:r w:rsidRPr="002C3E86">
        <w:rPr>
          <w:sz w:val="24"/>
          <w:szCs w:val="24"/>
        </w:rPr>
        <w:t>s</w:t>
      </w:r>
      <w:r w:rsidR="00A50EF5">
        <w:rPr>
          <w:sz w:val="24"/>
          <w:szCs w:val="24"/>
        </w:rPr>
        <w:t>)</w:t>
      </w:r>
      <w:r w:rsidRPr="002C3E86">
        <w:rPr>
          <w:sz w:val="24"/>
          <w:szCs w:val="24"/>
        </w:rPr>
        <w:t xml:space="preserve"> </w:t>
      </w:r>
      <w:r w:rsidR="00A50EF5">
        <w:rPr>
          <w:sz w:val="24"/>
          <w:szCs w:val="24"/>
        </w:rPr>
        <w:t xml:space="preserve">have soaked overnight rinse thoroughly under running water for 1 minute before inserting into the residents mouth. </w:t>
      </w:r>
    </w:p>
    <w:p w:rsidR="00A50EF5" w:rsidRPr="002C4999" w:rsidRDefault="00A50EF5" w:rsidP="002C3E86">
      <w:pPr>
        <w:numPr>
          <w:ilvl w:val="0"/>
          <w:numId w:val="13"/>
        </w:numPr>
        <w:spacing w:after="0"/>
        <w:rPr>
          <w:b/>
          <w:sz w:val="24"/>
          <w:szCs w:val="24"/>
        </w:rPr>
      </w:pPr>
      <w:r>
        <w:rPr>
          <w:sz w:val="24"/>
          <w:szCs w:val="24"/>
        </w:rPr>
        <w:t>When placing denture(s) in mouth, tissue should be wet for retention; replace the upper denture before the lower one.  Although not ideal, if safety is an issue, following thorough cleaning, dentures may be soaked in cool water or air dried over night. Note that water does not reduce bacteria and if air drying, any remaining debris will become hard and difficult to remove.</w:t>
      </w:r>
    </w:p>
    <w:p w:rsidR="00DD1057" w:rsidRDefault="00DD1057" w:rsidP="002C4999">
      <w:pPr>
        <w:numPr>
          <w:ilvl w:val="0"/>
          <w:numId w:val="13"/>
        </w:numPr>
        <w:spacing w:after="0"/>
        <w:rPr>
          <w:sz w:val="24"/>
          <w:szCs w:val="24"/>
        </w:rPr>
      </w:pPr>
      <w:r>
        <w:rPr>
          <w:sz w:val="24"/>
          <w:szCs w:val="24"/>
        </w:rPr>
        <w:t>Remove</w:t>
      </w:r>
      <w:r w:rsidR="00EF35CB">
        <w:rPr>
          <w:sz w:val="24"/>
          <w:szCs w:val="24"/>
        </w:rPr>
        <w:t xml:space="preserve"> gloves and dispose, wash hands.</w:t>
      </w:r>
      <w:r>
        <w:rPr>
          <w:sz w:val="24"/>
          <w:szCs w:val="24"/>
        </w:rPr>
        <w:t xml:space="preserve"> </w:t>
      </w:r>
    </w:p>
    <w:p w:rsidR="002C4999" w:rsidRDefault="002C4999" w:rsidP="002C4999">
      <w:pPr>
        <w:numPr>
          <w:ilvl w:val="0"/>
          <w:numId w:val="13"/>
        </w:numPr>
        <w:spacing w:after="0"/>
        <w:rPr>
          <w:sz w:val="24"/>
          <w:szCs w:val="24"/>
        </w:rPr>
      </w:pPr>
      <w:r>
        <w:rPr>
          <w:sz w:val="24"/>
          <w:szCs w:val="24"/>
        </w:rPr>
        <w:t>Ensure that dentures are removed for at least 3 hours every day</w:t>
      </w:r>
    </w:p>
    <w:p w:rsidR="00A50EF5" w:rsidRDefault="00A50EF5" w:rsidP="00A50EF5">
      <w:pPr>
        <w:spacing w:after="0"/>
        <w:rPr>
          <w:b/>
          <w:sz w:val="24"/>
          <w:szCs w:val="24"/>
        </w:rPr>
      </w:pPr>
      <w:r>
        <w:rPr>
          <w:b/>
          <w:sz w:val="24"/>
          <w:szCs w:val="24"/>
        </w:rPr>
        <w:t>Step 2: Mouth care</w:t>
      </w:r>
    </w:p>
    <w:p w:rsidR="00A50EF5" w:rsidRDefault="00A50EF5" w:rsidP="00A50EF5">
      <w:pPr>
        <w:pStyle w:val="ListParagraph"/>
        <w:numPr>
          <w:ilvl w:val="0"/>
          <w:numId w:val="17"/>
        </w:numPr>
        <w:spacing w:after="0"/>
        <w:rPr>
          <w:sz w:val="24"/>
          <w:szCs w:val="24"/>
        </w:rPr>
      </w:pPr>
      <w:r>
        <w:rPr>
          <w:sz w:val="24"/>
          <w:szCs w:val="24"/>
        </w:rPr>
        <w:t>Put on a clean pair of gloves</w:t>
      </w:r>
    </w:p>
    <w:p w:rsidR="00A50EF5" w:rsidRDefault="00A50EF5" w:rsidP="00A50EF5">
      <w:pPr>
        <w:pStyle w:val="ListParagraph"/>
        <w:numPr>
          <w:ilvl w:val="0"/>
          <w:numId w:val="17"/>
        </w:numPr>
        <w:spacing w:after="0"/>
        <w:rPr>
          <w:sz w:val="24"/>
          <w:szCs w:val="24"/>
        </w:rPr>
      </w:pPr>
      <w:r>
        <w:rPr>
          <w:sz w:val="24"/>
          <w:szCs w:val="24"/>
        </w:rPr>
        <w:t>Retract lips and cheeks with fingers; never place fingers between teeth.</w:t>
      </w:r>
    </w:p>
    <w:p w:rsidR="00A50EF5" w:rsidRDefault="00A50EF5" w:rsidP="00A50EF5">
      <w:pPr>
        <w:pStyle w:val="ListParagraph"/>
        <w:numPr>
          <w:ilvl w:val="0"/>
          <w:numId w:val="17"/>
        </w:numPr>
        <w:spacing w:after="0"/>
        <w:rPr>
          <w:sz w:val="24"/>
          <w:szCs w:val="24"/>
        </w:rPr>
      </w:pPr>
      <w:r>
        <w:rPr>
          <w:sz w:val="24"/>
          <w:szCs w:val="24"/>
        </w:rPr>
        <w:t>Clean and massage all mouth tissues using toothbrush or 4x4 gauze based on residents preferences</w:t>
      </w:r>
      <w:proofErr w:type="gramStart"/>
      <w:r>
        <w:rPr>
          <w:sz w:val="24"/>
          <w:szCs w:val="24"/>
        </w:rPr>
        <w:t xml:space="preserve">. </w:t>
      </w:r>
      <w:proofErr w:type="gramEnd"/>
      <w:r>
        <w:rPr>
          <w:sz w:val="24"/>
          <w:szCs w:val="24"/>
        </w:rPr>
        <w:t>Ensure that the tongue is cleaned well.</w:t>
      </w:r>
    </w:p>
    <w:p w:rsidR="00A50EF5" w:rsidRDefault="00A50EF5" w:rsidP="00A50EF5">
      <w:pPr>
        <w:spacing w:after="0"/>
        <w:rPr>
          <w:b/>
          <w:sz w:val="24"/>
          <w:szCs w:val="24"/>
        </w:rPr>
      </w:pPr>
      <w:r>
        <w:rPr>
          <w:b/>
          <w:sz w:val="24"/>
          <w:szCs w:val="24"/>
        </w:rPr>
        <w:t>Step 3: Clean-up</w:t>
      </w:r>
    </w:p>
    <w:p w:rsidR="00A50EF5" w:rsidRPr="00A50EF5" w:rsidRDefault="00A50EF5" w:rsidP="00A50EF5">
      <w:pPr>
        <w:pStyle w:val="ListParagraph"/>
        <w:numPr>
          <w:ilvl w:val="0"/>
          <w:numId w:val="19"/>
        </w:numPr>
        <w:spacing w:after="0"/>
        <w:rPr>
          <w:sz w:val="24"/>
          <w:szCs w:val="24"/>
        </w:rPr>
      </w:pPr>
      <w:r>
        <w:rPr>
          <w:sz w:val="24"/>
          <w:szCs w:val="24"/>
        </w:rPr>
        <w:t>Rinse all brushes with warm water</w:t>
      </w:r>
      <w:r w:rsidR="00CF6F72">
        <w:rPr>
          <w:sz w:val="24"/>
          <w:szCs w:val="24"/>
        </w:rPr>
        <w:t>. Stand them up to dry. Don’t store used brushes in a closed space or container as they will grow bacteria. Clean and air dry denture cup daily.</w:t>
      </w:r>
    </w:p>
    <w:p w:rsidR="007F7C65" w:rsidRPr="00DD1057" w:rsidRDefault="007F7C65" w:rsidP="007F7C65">
      <w:pPr>
        <w:spacing w:after="0"/>
        <w:ind w:left="1440"/>
        <w:rPr>
          <w:b/>
          <w:sz w:val="24"/>
          <w:szCs w:val="24"/>
        </w:rPr>
      </w:pPr>
    </w:p>
    <w:p w:rsidR="00DD1057" w:rsidRDefault="00C9137D" w:rsidP="00C9137D">
      <w:pPr>
        <w:spacing w:after="0"/>
        <w:rPr>
          <w:b/>
          <w:sz w:val="24"/>
          <w:szCs w:val="24"/>
        </w:rPr>
      </w:pPr>
      <w:r>
        <w:rPr>
          <w:b/>
          <w:sz w:val="24"/>
          <w:szCs w:val="24"/>
        </w:rPr>
        <w:t>Interventions for c</w:t>
      </w:r>
      <w:r w:rsidR="003F6E27">
        <w:rPr>
          <w:b/>
          <w:sz w:val="24"/>
          <w:szCs w:val="24"/>
        </w:rPr>
        <w:t xml:space="preserve">leaning </w:t>
      </w:r>
      <w:proofErr w:type="gramStart"/>
      <w:r w:rsidR="003F6E27">
        <w:rPr>
          <w:b/>
          <w:sz w:val="24"/>
          <w:szCs w:val="24"/>
        </w:rPr>
        <w:t>residents</w:t>
      </w:r>
      <w:proofErr w:type="gramEnd"/>
      <w:r w:rsidR="0028248E">
        <w:rPr>
          <w:b/>
          <w:sz w:val="24"/>
          <w:szCs w:val="24"/>
        </w:rPr>
        <w:t xml:space="preserve"> teeth – if th</w:t>
      </w:r>
      <w:r w:rsidR="00661FB8">
        <w:rPr>
          <w:b/>
          <w:sz w:val="24"/>
          <w:szCs w:val="24"/>
        </w:rPr>
        <w:t xml:space="preserve">e resident is unable to </w:t>
      </w:r>
      <w:r w:rsidR="00175E4B">
        <w:rPr>
          <w:b/>
          <w:sz w:val="24"/>
          <w:szCs w:val="24"/>
        </w:rPr>
        <w:t>do</w:t>
      </w:r>
      <w:r w:rsidR="00661FB8">
        <w:rPr>
          <w:b/>
          <w:sz w:val="24"/>
          <w:szCs w:val="24"/>
        </w:rPr>
        <w:t xml:space="preserve"> their own</w:t>
      </w:r>
      <w:r w:rsidR="00175E4B">
        <w:rPr>
          <w:b/>
          <w:sz w:val="24"/>
          <w:szCs w:val="24"/>
        </w:rPr>
        <w:t xml:space="preserve"> self-care</w:t>
      </w:r>
    </w:p>
    <w:p w:rsidR="00C9137D" w:rsidRPr="00C9137D" w:rsidRDefault="00C9137D" w:rsidP="00C9137D">
      <w:pPr>
        <w:spacing w:after="0"/>
        <w:rPr>
          <w:sz w:val="24"/>
          <w:szCs w:val="24"/>
        </w:rPr>
      </w:pPr>
      <w:r>
        <w:rPr>
          <w:sz w:val="24"/>
          <w:szCs w:val="24"/>
        </w:rPr>
        <w:t xml:space="preserve">Equipment required – gloves, toothbrush, toothpaste, </w:t>
      </w:r>
      <w:r w:rsidR="003F6E27">
        <w:rPr>
          <w:sz w:val="24"/>
          <w:szCs w:val="24"/>
        </w:rPr>
        <w:t>towel and face cloth or 4x4 gauz</w:t>
      </w:r>
      <w:r w:rsidR="00CD2E09">
        <w:rPr>
          <w:sz w:val="24"/>
          <w:szCs w:val="24"/>
        </w:rPr>
        <w:t>e, water-based lubricant for the lips</w:t>
      </w:r>
    </w:p>
    <w:p w:rsidR="00C9137D" w:rsidRDefault="00661FB8" w:rsidP="00C9137D">
      <w:pPr>
        <w:numPr>
          <w:ilvl w:val="0"/>
          <w:numId w:val="15"/>
        </w:numPr>
        <w:spacing w:after="0"/>
        <w:rPr>
          <w:b/>
          <w:sz w:val="24"/>
          <w:szCs w:val="24"/>
        </w:rPr>
      </w:pPr>
      <w:r w:rsidRPr="00661FB8">
        <w:rPr>
          <w:sz w:val="24"/>
          <w:szCs w:val="24"/>
        </w:rPr>
        <w:t>Arrange the necessary equipment at the place where yo</w:t>
      </w:r>
      <w:r w:rsidR="003F6E27">
        <w:rPr>
          <w:sz w:val="24"/>
          <w:szCs w:val="24"/>
        </w:rPr>
        <w:t>u will be doing the oral care</w:t>
      </w:r>
      <w:r w:rsidRPr="00661FB8">
        <w:rPr>
          <w:sz w:val="24"/>
          <w:szCs w:val="24"/>
        </w:rPr>
        <w:t xml:space="preserve"> for the resident</w:t>
      </w:r>
      <w:r>
        <w:rPr>
          <w:sz w:val="24"/>
          <w:szCs w:val="24"/>
        </w:rPr>
        <w:t xml:space="preserve">.  If at all possible, </w:t>
      </w:r>
      <w:r w:rsidRPr="00661FB8">
        <w:rPr>
          <w:sz w:val="24"/>
          <w:szCs w:val="24"/>
        </w:rPr>
        <w:t>bring the resident to the bathroom as the cues help</w:t>
      </w:r>
      <w:r>
        <w:rPr>
          <w:sz w:val="24"/>
          <w:szCs w:val="24"/>
        </w:rPr>
        <w:t xml:space="preserve"> with performing</w:t>
      </w:r>
      <w:r w:rsidR="00CD2E09">
        <w:rPr>
          <w:sz w:val="24"/>
          <w:szCs w:val="24"/>
        </w:rPr>
        <w:t xml:space="preserve"> oral care</w:t>
      </w:r>
      <w:r w:rsidRPr="00661FB8">
        <w:rPr>
          <w:sz w:val="24"/>
          <w:szCs w:val="24"/>
        </w:rPr>
        <w:t>.</w:t>
      </w:r>
      <w:r>
        <w:rPr>
          <w:sz w:val="24"/>
          <w:szCs w:val="24"/>
        </w:rPr>
        <w:t xml:space="preserve"> If doing oral care in bed, ensure the head of the bed is raised</w:t>
      </w:r>
      <w:r w:rsidR="003F6E27">
        <w:rPr>
          <w:sz w:val="24"/>
          <w:szCs w:val="24"/>
        </w:rPr>
        <w:t>.</w:t>
      </w:r>
    </w:p>
    <w:p w:rsidR="00C9137D" w:rsidRDefault="006D39D9" w:rsidP="00C9137D">
      <w:pPr>
        <w:numPr>
          <w:ilvl w:val="0"/>
          <w:numId w:val="15"/>
        </w:numPr>
        <w:spacing w:after="0"/>
        <w:rPr>
          <w:b/>
          <w:sz w:val="24"/>
          <w:szCs w:val="24"/>
        </w:rPr>
      </w:pPr>
      <w:r w:rsidRPr="00C9137D">
        <w:rPr>
          <w:sz w:val="24"/>
          <w:szCs w:val="24"/>
        </w:rPr>
        <w:t>Place a towel over th</w:t>
      </w:r>
      <w:r w:rsidR="00C9137D">
        <w:rPr>
          <w:sz w:val="24"/>
          <w:szCs w:val="24"/>
        </w:rPr>
        <w:t xml:space="preserve">e resident chest to prevent </w:t>
      </w:r>
      <w:r w:rsidRPr="00C9137D">
        <w:rPr>
          <w:sz w:val="24"/>
          <w:szCs w:val="24"/>
        </w:rPr>
        <w:t>dripping onto the residents cloths</w:t>
      </w:r>
      <w:r w:rsidR="003F6E27">
        <w:rPr>
          <w:sz w:val="24"/>
          <w:szCs w:val="24"/>
        </w:rPr>
        <w:t>.</w:t>
      </w:r>
    </w:p>
    <w:p w:rsidR="00C9137D" w:rsidRPr="00CD2E09" w:rsidRDefault="00C51397" w:rsidP="00C9137D">
      <w:pPr>
        <w:numPr>
          <w:ilvl w:val="0"/>
          <w:numId w:val="15"/>
        </w:numPr>
        <w:spacing w:after="0"/>
        <w:rPr>
          <w:b/>
          <w:sz w:val="24"/>
          <w:szCs w:val="24"/>
        </w:rPr>
      </w:pPr>
      <w:r w:rsidRPr="00C9137D">
        <w:rPr>
          <w:sz w:val="24"/>
          <w:szCs w:val="24"/>
        </w:rPr>
        <w:t>Put on gloves</w:t>
      </w:r>
      <w:r w:rsidR="003F6E27">
        <w:rPr>
          <w:sz w:val="24"/>
          <w:szCs w:val="24"/>
        </w:rPr>
        <w:t>.</w:t>
      </w:r>
    </w:p>
    <w:p w:rsidR="00CD2E09" w:rsidRPr="00CD2E09" w:rsidRDefault="00CD2E09" w:rsidP="00C9137D">
      <w:pPr>
        <w:numPr>
          <w:ilvl w:val="0"/>
          <w:numId w:val="15"/>
        </w:numPr>
        <w:spacing w:after="0"/>
        <w:rPr>
          <w:b/>
          <w:sz w:val="24"/>
          <w:szCs w:val="24"/>
        </w:rPr>
      </w:pPr>
      <w:r>
        <w:rPr>
          <w:sz w:val="24"/>
          <w:szCs w:val="24"/>
        </w:rPr>
        <w:t>Lubricate lips before and after for comfort and to prevent cracking.</w:t>
      </w:r>
    </w:p>
    <w:p w:rsidR="00CD2E09" w:rsidRPr="00CD2E09" w:rsidRDefault="00CD2E09" w:rsidP="00C9137D">
      <w:pPr>
        <w:numPr>
          <w:ilvl w:val="0"/>
          <w:numId w:val="15"/>
        </w:numPr>
        <w:spacing w:after="0"/>
        <w:rPr>
          <w:b/>
          <w:sz w:val="24"/>
          <w:szCs w:val="24"/>
        </w:rPr>
      </w:pPr>
      <w:r>
        <w:rPr>
          <w:sz w:val="24"/>
          <w:szCs w:val="24"/>
        </w:rPr>
        <w:lastRenderedPageBreak/>
        <w:t>Retract lips and cheeks with toothbrush for an in</w:t>
      </w:r>
      <w:r w:rsidR="003F6E27">
        <w:rPr>
          <w:sz w:val="24"/>
          <w:szCs w:val="24"/>
        </w:rPr>
        <w:t>i</w:t>
      </w:r>
      <w:r>
        <w:rPr>
          <w:sz w:val="24"/>
          <w:szCs w:val="24"/>
        </w:rPr>
        <w:t>tial look; never place fingers between teeth.</w:t>
      </w:r>
    </w:p>
    <w:p w:rsidR="00CD2E09" w:rsidRDefault="00CD2E09" w:rsidP="00C9137D">
      <w:pPr>
        <w:numPr>
          <w:ilvl w:val="0"/>
          <w:numId w:val="15"/>
        </w:numPr>
        <w:spacing w:after="0"/>
        <w:rPr>
          <w:b/>
          <w:sz w:val="24"/>
          <w:szCs w:val="24"/>
        </w:rPr>
      </w:pPr>
      <w:r>
        <w:rPr>
          <w:sz w:val="24"/>
          <w:szCs w:val="24"/>
        </w:rPr>
        <w:t>Remove any pocketed food and look for any obvious problems. Record your findings and report to registered staff.</w:t>
      </w:r>
    </w:p>
    <w:p w:rsidR="00C9137D" w:rsidRDefault="00C51397" w:rsidP="00C9137D">
      <w:pPr>
        <w:numPr>
          <w:ilvl w:val="0"/>
          <w:numId w:val="15"/>
        </w:numPr>
        <w:spacing w:after="0"/>
        <w:rPr>
          <w:b/>
          <w:sz w:val="24"/>
          <w:szCs w:val="24"/>
        </w:rPr>
      </w:pPr>
      <w:r w:rsidRPr="00C9137D">
        <w:rPr>
          <w:sz w:val="24"/>
          <w:szCs w:val="24"/>
        </w:rPr>
        <w:t>Apply</w:t>
      </w:r>
      <w:r w:rsidR="006832AE" w:rsidRPr="00C9137D">
        <w:rPr>
          <w:sz w:val="24"/>
          <w:szCs w:val="24"/>
        </w:rPr>
        <w:t xml:space="preserve"> a pea-sized</w:t>
      </w:r>
      <w:r w:rsidRPr="00C9137D">
        <w:rPr>
          <w:sz w:val="24"/>
          <w:szCs w:val="24"/>
        </w:rPr>
        <w:t xml:space="preserve"> amount of </w:t>
      </w:r>
      <w:r w:rsidR="00C9137D">
        <w:rPr>
          <w:sz w:val="24"/>
          <w:szCs w:val="24"/>
        </w:rPr>
        <w:t>fluoride</w:t>
      </w:r>
      <w:r w:rsidR="007F7C65" w:rsidRPr="00C9137D">
        <w:rPr>
          <w:sz w:val="24"/>
          <w:szCs w:val="24"/>
        </w:rPr>
        <w:t xml:space="preserve"> </w:t>
      </w:r>
      <w:r w:rsidRPr="00C9137D">
        <w:rPr>
          <w:sz w:val="24"/>
          <w:szCs w:val="24"/>
        </w:rPr>
        <w:t>toothpaste to the residents brush</w:t>
      </w:r>
      <w:r w:rsidR="00CD2E09">
        <w:rPr>
          <w:sz w:val="24"/>
          <w:szCs w:val="24"/>
        </w:rPr>
        <w:t>.</w:t>
      </w:r>
    </w:p>
    <w:p w:rsidR="00C9137D" w:rsidRDefault="00C51397" w:rsidP="00C9137D">
      <w:pPr>
        <w:numPr>
          <w:ilvl w:val="0"/>
          <w:numId w:val="15"/>
        </w:numPr>
        <w:spacing w:after="0"/>
        <w:rPr>
          <w:b/>
          <w:sz w:val="24"/>
          <w:szCs w:val="24"/>
        </w:rPr>
      </w:pPr>
      <w:r w:rsidRPr="00C9137D">
        <w:rPr>
          <w:sz w:val="24"/>
          <w:szCs w:val="24"/>
        </w:rPr>
        <w:t>Hold the brush at a 45</w:t>
      </w:r>
      <w:r w:rsidRPr="00C9137D">
        <w:rPr>
          <w:rFonts w:cs="Calibri"/>
          <w:sz w:val="24"/>
          <w:szCs w:val="24"/>
        </w:rPr>
        <w:t>-degree angle and brush using a downward motion of the bristles starting at the gum-line and moving down the teeth.  Make sure you brush the front, back, and tops of the molars</w:t>
      </w:r>
      <w:r w:rsidR="00CD2E09">
        <w:rPr>
          <w:rFonts w:cs="Calibri"/>
          <w:sz w:val="24"/>
          <w:szCs w:val="24"/>
        </w:rPr>
        <w:t>.</w:t>
      </w:r>
    </w:p>
    <w:p w:rsidR="00C9137D" w:rsidRPr="00CD2E09" w:rsidRDefault="00C51397" w:rsidP="00C9137D">
      <w:pPr>
        <w:numPr>
          <w:ilvl w:val="0"/>
          <w:numId w:val="15"/>
        </w:numPr>
        <w:spacing w:after="0"/>
        <w:rPr>
          <w:b/>
          <w:sz w:val="24"/>
          <w:szCs w:val="24"/>
        </w:rPr>
      </w:pPr>
      <w:r w:rsidRPr="00C9137D">
        <w:rPr>
          <w:rFonts w:cs="Calibri"/>
          <w:sz w:val="24"/>
          <w:szCs w:val="24"/>
        </w:rPr>
        <w:t xml:space="preserve">Brush the </w:t>
      </w:r>
      <w:r w:rsidR="006832AE" w:rsidRPr="00C9137D">
        <w:rPr>
          <w:rFonts w:cs="Calibri"/>
          <w:sz w:val="24"/>
          <w:szCs w:val="24"/>
        </w:rPr>
        <w:t>resident</w:t>
      </w:r>
      <w:r w:rsidR="003F6E27">
        <w:rPr>
          <w:rFonts w:cs="Calibri"/>
          <w:sz w:val="24"/>
          <w:szCs w:val="24"/>
        </w:rPr>
        <w:t>’</w:t>
      </w:r>
      <w:r w:rsidR="006832AE" w:rsidRPr="00C9137D">
        <w:rPr>
          <w:rFonts w:cs="Calibri"/>
          <w:sz w:val="24"/>
          <w:szCs w:val="24"/>
        </w:rPr>
        <w:t xml:space="preserve">s </w:t>
      </w:r>
      <w:r w:rsidRPr="00C9137D">
        <w:rPr>
          <w:rFonts w:cs="Calibri"/>
          <w:sz w:val="24"/>
          <w:szCs w:val="24"/>
        </w:rPr>
        <w:t>tongue, by asking the</w:t>
      </w:r>
      <w:r w:rsidR="006832AE" w:rsidRPr="00C9137D">
        <w:rPr>
          <w:rFonts w:cs="Calibri"/>
          <w:sz w:val="24"/>
          <w:szCs w:val="24"/>
        </w:rPr>
        <w:t>m</w:t>
      </w:r>
      <w:r w:rsidRPr="00C9137D">
        <w:rPr>
          <w:rFonts w:cs="Calibri"/>
          <w:sz w:val="24"/>
          <w:szCs w:val="24"/>
        </w:rPr>
        <w:t xml:space="preserve"> to open their mouth wide and </w:t>
      </w:r>
      <w:r w:rsidR="006832AE" w:rsidRPr="00C9137D">
        <w:rPr>
          <w:rFonts w:cs="Calibri"/>
          <w:sz w:val="24"/>
          <w:szCs w:val="24"/>
        </w:rPr>
        <w:t>carefully brush the tongue making sure not to place the brush too far back onto the tongue to stimulate the gag reflex</w:t>
      </w:r>
      <w:r w:rsidR="00CD2E09">
        <w:rPr>
          <w:rFonts w:cs="Calibri"/>
          <w:sz w:val="24"/>
          <w:szCs w:val="24"/>
        </w:rPr>
        <w:t>.</w:t>
      </w:r>
      <w:r w:rsidR="003F6E27">
        <w:rPr>
          <w:rFonts w:cs="Calibri"/>
          <w:sz w:val="24"/>
          <w:szCs w:val="24"/>
        </w:rPr>
        <w:t xml:space="preserve"> If the resident is unable to open mouth or keep it open, use another toothbrush, tongue depressor or mouth prop to keep mouth open.</w:t>
      </w:r>
    </w:p>
    <w:p w:rsidR="00CD2E09" w:rsidRPr="002042B9" w:rsidRDefault="00CD2E09" w:rsidP="00C9137D">
      <w:pPr>
        <w:numPr>
          <w:ilvl w:val="0"/>
          <w:numId w:val="15"/>
        </w:numPr>
        <w:spacing w:after="0"/>
        <w:rPr>
          <w:b/>
          <w:sz w:val="24"/>
          <w:szCs w:val="24"/>
        </w:rPr>
      </w:pPr>
      <w:r>
        <w:rPr>
          <w:rFonts w:cs="Calibri"/>
          <w:sz w:val="24"/>
          <w:szCs w:val="24"/>
        </w:rPr>
        <w:t>Encourage resident to spit or use gauze or a clean moist cloth to wipe tissues/teeth</w:t>
      </w:r>
      <w:r w:rsidR="002042B9">
        <w:rPr>
          <w:rFonts w:cs="Calibri"/>
          <w:sz w:val="24"/>
          <w:szCs w:val="24"/>
        </w:rPr>
        <w:t xml:space="preserve"> as you go (‘mopping as you go’)</w:t>
      </w:r>
      <w:r w:rsidR="003F6E27">
        <w:rPr>
          <w:rFonts w:cs="Calibri"/>
          <w:sz w:val="24"/>
          <w:szCs w:val="24"/>
        </w:rPr>
        <w:t>.</w:t>
      </w:r>
    </w:p>
    <w:p w:rsidR="00C9137D" w:rsidRDefault="002042B9" w:rsidP="00C9137D">
      <w:pPr>
        <w:pStyle w:val="ListParagraph"/>
        <w:numPr>
          <w:ilvl w:val="0"/>
          <w:numId w:val="15"/>
        </w:numPr>
        <w:spacing w:after="0"/>
        <w:rPr>
          <w:sz w:val="24"/>
          <w:szCs w:val="24"/>
        </w:rPr>
      </w:pPr>
      <w:r w:rsidRPr="002042B9">
        <w:rPr>
          <w:sz w:val="24"/>
          <w:szCs w:val="24"/>
        </w:rPr>
        <w:t xml:space="preserve">Rinse brush with warm water, and store standing up to dry. Don’t store used brushes in a closed space or container as they will grow bacteria. </w:t>
      </w:r>
    </w:p>
    <w:p w:rsidR="002042B9" w:rsidRPr="002042B9" w:rsidRDefault="002042B9" w:rsidP="002042B9">
      <w:pPr>
        <w:pStyle w:val="ListParagraph"/>
        <w:spacing w:after="0"/>
        <w:ind w:left="1080"/>
        <w:rPr>
          <w:sz w:val="24"/>
          <w:szCs w:val="24"/>
        </w:rPr>
      </w:pPr>
    </w:p>
    <w:p w:rsidR="000F3FC9" w:rsidRDefault="000F3FC9" w:rsidP="00C9137D">
      <w:pPr>
        <w:spacing w:after="0"/>
        <w:rPr>
          <w:b/>
          <w:sz w:val="24"/>
          <w:szCs w:val="24"/>
        </w:rPr>
      </w:pPr>
      <w:r>
        <w:rPr>
          <w:b/>
          <w:sz w:val="24"/>
          <w:szCs w:val="24"/>
        </w:rPr>
        <w:t>Consideration for care:</w:t>
      </w:r>
    </w:p>
    <w:p w:rsidR="000F3FC9" w:rsidRDefault="000F3FC9" w:rsidP="000F3FC9">
      <w:pPr>
        <w:numPr>
          <w:ilvl w:val="0"/>
          <w:numId w:val="16"/>
        </w:numPr>
        <w:spacing w:after="0"/>
        <w:rPr>
          <w:sz w:val="24"/>
          <w:szCs w:val="24"/>
        </w:rPr>
      </w:pPr>
      <w:r>
        <w:rPr>
          <w:sz w:val="24"/>
          <w:szCs w:val="24"/>
        </w:rPr>
        <w:t>Never use lemon glycerine swabs</w:t>
      </w:r>
      <w:r w:rsidR="002042B9">
        <w:rPr>
          <w:sz w:val="24"/>
          <w:szCs w:val="24"/>
        </w:rPr>
        <w:t xml:space="preserve"> as they cause dry mouth.</w:t>
      </w:r>
    </w:p>
    <w:p w:rsidR="000F3FC9" w:rsidRDefault="003F6E27" w:rsidP="000F3FC9">
      <w:pPr>
        <w:numPr>
          <w:ilvl w:val="0"/>
          <w:numId w:val="16"/>
        </w:numPr>
        <w:spacing w:after="0"/>
        <w:rPr>
          <w:sz w:val="24"/>
          <w:szCs w:val="24"/>
        </w:rPr>
      </w:pPr>
      <w:r>
        <w:rPr>
          <w:sz w:val="24"/>
          <w:szCs w:val="24"/>
        </w:rPr>
        <w:t>U</w:t>
      </w:r>
      <w:r w:rsidR="000F3FC9">
        <w:rPr>
          <w:sz w:val="24"/>
          <w:szCs w:val="24"/>
        </w:rPr>
        <w:t xml:space="preserve">se </w:t>
      </w:r>
      <w:r>
        <w:rPr>
          <w:sz w:val="24"/>
          <w:szCs w:val="24"/>
        </w:rPr>
        <w:t xml:space="preserve">a limited amount </w:t>
      </w:r>
      <w:r w:rsidR="000F3FC9">
        <w:rPr>
          <w:sz w:val="24"/>
          <w:szCs w:val="24"/>
        </w:rPr>
        <w:t>water with residents who have difficulty swallowing</w:t>
      </w:r>
      <w:proofErr w:type="gramStart"/>
      <w:r>
        <w:rPr>
          <w:sz w:val="24"/>
          <w:szCs w:val="24"/>
        </w:rPr>
        <w:t>.</w:t>
      </w:r>
      <w:r w:rsidR="000F3FC9">
        <w:rPr>
          <w:sz w:val="24"/>
          <w:szCs w:val="24"/>
        </w:rPr>
        <w:t xml:space="preserve"> </w:t>
      </w:r>
      <w:r>
        <w:rPr>
          <w:sz w:val="24"/>
          <w:szCs w:val="24"/>
        </w:rPr>
        <w:t>Do</w:t>
      </w:r>
      <w:proofErr w:type="gramEnd"/>
      <w:r>
        <w:rPr>
          <w:sz w:val="24"/>
          <w:szCs w:val="24"/>
        </w:rPr>
        <w:t xml:space="preserve"> not use</w:t>
      </w:r>
      <w:r w:rsidR="000F3FC9">
        <w:rPr>
          <w:sz w:val="24"/>
          <w:szCs w:val="24"/>
        </w:rPr>
        <w:t xml:space="preserve"> toothpaste or mouth wash</w:t>
      </w:r>
      <w:r w:rsidR="002042B9">
        <w:rPr>
          <w:sz w:val="24"/>
          <w:szCs w:val="24"/>
        </w:rPr>
        <w:t>.</w:t>
      </w:r>
    </w:p>
    <w:p w:rsidR="000F3FC9" w:rsidRDefault="000F3FC9" w:rsidP="000F3FC9">
      <w:pPr>
        <w:numPr>
          <w:ilvl w:val="0"/>
          <w:numId w:val="16"/>
        </w:numPr>
        <w:spacing w:after="0"/>
        <w:rPr>
          <w:sz w:val="24"/>
          <w:szCs w:val="24"/>
        </w:rPr>
      </w:pPr>
      <w:r>
        <w:rPr>
          <w:sz w:val="24"/>
          <w:szCs w:val="24"/>
        </w:rPr>
        <w:t>Ensure that residents are positioned properly to receive oral care.</w:t>
      </w:r>
    </w:p>
    <w:p w:rsidR="000F3FC9" w:rsidRDefault="000F3FC9" w:rsidP="000F3FC9">
      <w:pPr>
        <w:numPr>
          <w:ilvl w:val="0"/>
          <w:numId w:val="16"/>
        </w:numPr>
        <w:spacing w:after="0"/>
        <w:rPr>
          <w:sz w:val="24"/>
          <w:szCs w:val="24"/>
        </w:rPr>
      </w:pPr>
      <w:r>
        <w:rPr>
          <w:sz w:val="24"/>
          <w:szCs w:val="24"/>
        </w:rPr>
        <w:t xml:space="preserve">If using </w:t>
      </w:r>
      <w:proofErr w:type="spellStart"/>
      <w:r>
        <w:rPr>
          <w:sz w:val="24"/>
          <w:szCs w:val="24"/>
        </w:rPr>
        <w:t>toothettes</w:t>
      </w:r>
      <w:proofErr w:type="spellEnd"/>
      <w:r>
        <w:rPr>
          <w:sz w:val="24"/>
          <w:szCs w:val="24"/>
        </w:rPr>
        <w:t xml:space="preserve">/mouth swabs, they are one time use and throw them out after. The preferred method is to use </w:t>
      </w:r>
      <w:proofErr w:type="gramStart"/>
      <w:r>
        <w:rPr>
          <w:sz w:val="24"/>
          <w:szCs w:val="24"/>
        </w:rPr>
        <w:t>a moistened</w:t>
      </w:r>
      <w:proofErr w:type="gramEnd"/>
      <w:r>
        <w:rPr>
          <w:sz w:val="24"/>
          <w:szCs w:val="24"/>
        </w:rPr>
        <w:t xml:space="preserve"> gauze that is wrapped around your</w:t>
      </w:r>
      <w:r w:rsidR="004D4442">
        <w:rPr>
          <w:sz w:val="24"/>
          <w:szCs w:val="24"/>
        </w:rPr>
        <w:t xml:space="preserve"> gloved finger and used to mop</w:t>
      </w:r>
      <w:r>
        <w:rPr>
          <w:sz w:val="24"/>
          <w:szCs w:val="24"/>
        </w:rPr>
        <w:t xml:space="preserve"> the inside of the mouth.</w:t>
      </w:r>
    </w:p>
    <w:p w:rsidR="000F3FC9" w:rsidRPr="000F3FC9" w:rsidRDefault="000F3FC9" w:rsidP="000F3FC9">
      <w:pPr>
        <w:spacing w:after="0"/>
        <w:ind w:left="360"/>
        <w:rPr>
          <w:sz w:val="24"/>
          <w:szCs w:val="24"/>
        </w:rPr>
      </w:pPr>
    </w:p>
    <w:p w:rsidR="00946681" w:rsidRDefault="00946681" w:rsidP="00C9137D">
      <w:pPr>
        <w:spacing w:after="0"/>
        <w:rPr>
          <w:b/>
          <w:sz w:val="24"/>
          <w:szCs w:val="24"/>
        </w:rPr>
      </w:pPr>
      <w:r>
        <w:rPr>
          <w:b/>
          <w:sz w:val="24"/>
          <w:szCs w:val="24"/>
        </w:rPr>
        <w:t>Program evaluation:</w:t>
      </w:r>
    </w:p>
    <w:p w:rsidR="00946681" w:rsidRDefault="003F6E27" w:rsidP="00C9137D">
      <w:pPr>
        <w:spacing w:after="0"/>
      </w:pPr>
      <w:r>
        <w:rPr>
          <w:sz w:val="24"/>
          <w:szCs w:val="24"/>
        </w:rPr>
        <w:t>The oral care management program will be evaluated on an annual basis by an interdisciplinary team</w:t>
      </w:r>
      <w:r w:rsidR="00697A61">
        <w:rPr>
          <w:sz w:val="24"/>
          <w:szCs w:val="24"/>
        </w:rPr>
        <w:t xml:space="preserve"> to review</w:t>
      </w:r>
      <w:r w:rsidR="00D81FFF">
        <w:rPr>
          <w:sz w:val="24"/>
          <w:szCs w:val="24"/>
        </w:rPr>
        <w:t>:</w:t>
      </w:r>
      <w:r w:rsidR="00697A61">
        <w:rPr>
          <w:sz w:val="24"/>
          <w:szCs w:val="24"/>
        </w:rPr>
        <w:t xml:space="preserve"> current oral care practices in relation to screening</w:t>
      </w:r>
      <w:r w:rsidR="00D81FFF">
        <w:rPr>
          <w:sz w:val="24"/>
          <w:szCs w:val="24"/>
        </w:rPr>
        <w:t xml:space="preserve"> and</w:t>
      </w:r>
      <w:r w:rsidR="00697A61">
        <w:rPr>
          <w:sz w:val="24"/>
          <w:szCs w:val="24"/>
        </w:rPr>
        <w:t xml:space="preserve"> implementation </w:t>
      </w:r>
      <w:r w:rsidR="00D81FFF">
        <w:rPr>
          <w:sz w:val="24"/>
          <w:szCs w:val="24"/>
        </w:rPr>
        <w:t xml:space="preserve">of </w:t>
      </w:r>
      <w:r w:rsidR="00697A61">
        <w:rPr>
          <w:sz w:val="24"/>
          <w:szCs w:val="24"/>
        </w:rPr>
        <w:t>care planning interventions</w:t>
      </w:r>
      <w:r w:rsidR="00D81FFF">
        <w:rPr>
          <w:sz w:val="24"/>
          <w:szCs w:val="24"/>
        </w:rPr>
        <w:t xml:space="preserve">, </w:t>
      </w:r>
      <w:r w:rsidR="00815592">
        <w:t>in accordance with evidence-based practices and, if there are none, in accordance with prevailing practices.</w:t>
      </w:r>
      <w:r>
        <w:rPr>
          <w:sz w:val="24"/>
          <w:szCs w:val="24"/>
        </w:rPr>
        <w:t xml:space="preserve"> </w:t>
      </w:r>
      <w:r w:rsidR="00D81FFF">
        <w:rPr>
          <w:sz w:val="24"/>
          <w:szCs w:val="24"/>
        </w:rPr>
        <w:t>The interdisciplinary team</w:t>
      </w:r>
      <w:r>
        <w:rPr>
          <w:sz w:val="24"/>
          <w:szCs w:val="24"/>
        </w:rPr>
        <w:t xml:space="preserve"> </w:t>
      </w:r>
      <w:r w:rsidR="00697A61">
        <w:rPr>
          <w:sz w:val="24"/>
          <w:szCs w:val="24"/>
        </w:rPr>
        <w:t>should include nursing, personal support workers, dietitian, physician and</w:t>
      </w:r>
      <w:r w:rsidR="00D81FFF">
        <w:rPr>
          <w:sz w:val="24"/>
          <w:szCs w:val="24"/>
        </w:rPr>
        <w:t xml:space="preserve"> representation from</w:t>
      </w:r>
      <w:r w:rsidR="00697A61">
        <w:rPr>
          <w:sz w:val="24"/>
          <w:szCs w:val="24"/>
        </w:rPr>
        <w:t xml:space="preserve"> external preventative dental </w:t>
      </w:r>
      <w:r w:rsidR="00697A61">
        <w:rPr>
          <w:sz w:val="24"/>
          <w:szCs w:val="24"/>
        </w:rPr>
        <w:lastRenderedPageBreak/>
        <w:t>services</w:t>
      </w:r>
      <w:r w:rsidR="00D81FFF">
        <w:rPr>
          <w:sz w:val="24"/>
          <w:szCs w:val="24"/>
        </w:rPr>
        <w:t xml:space="preserve"> if used by the home</w:t>
      </w:r>
      <w:r w:rsidR="00697A61">
        <w:rPr>
          <w:sz w:val="24"/>
          <w:szCs w:val="24"/>
        </w:rPr>
        <w:t>.</w:t>
      </w:r>
      <w:r w:rsidR="00D81FFF">
        <w:rPr>
          <w:sz w:val="24"/>
          <w:szCs w:val="24"/>
        </w:rPr>
        <w:t xml:space="preserve"> </w:t>
      </w:r>
      <w:r w:rsidR="00815592">
        <w:rPr>
          <w:sz w:val="24"/>
          <w:szCs w:val="24"/>
        </w:rPr>
        <w:t xml:space="preserve">The home will document the </w:t>
      </w:r>
      <w:r w:rsidR="00815592">
        <w:t>evaluation process, including evaluation date and participants, summary of changes made and the date that changes were implemented.</w:t>
      </w:r>
    </w:p>
    <w:p w:rsidR="00175E4B" w:rsidRDefault="00175E4B" w:rsidP="00C9137D">
      <w:pPr>
        <w:spacing w:after="0"/>
        <w:rPr>
          <w:sz w:val="24"/>
          <w:szCs w:val="24"/>
        </w:rPr>
      </w:pPr>
    </w:p>
    <w:p w:rsidR="00946681" w:rsidRDefault="00946681" w:rsidP="00C9137D">
      <w:pPr>
        <w:spacing w:after="0"/>
        <w:rPr>
          <w:b/>
          <w:sz w:val="24"/>
          <w:szCs w:val="24"/>
        </w:rPr>
      </w:pPr>
      <w:r>
        <w:rPr>
          <w:b/>
          <w:sz w:val="24"/>
          <w:szCs w:val="24"/>
        </w:rPr>
        <w:t>Staff training and education:</w:t>
      </w:r>
    </w:p>
    <w:p w:rsidR="00946681" w:rsidRPr="00946681" w:rsidRDefault="00815592" w:rsidP="00C9137D">
      <w:pPr>
        <w:spacing w:after="0"/>
        <w:rPr>
          <w:sz w:val="24"/>
          <w:szCs w:val="24"/>
        </w:rPr>
      </w:pPr>
      <w:r>
        <w:rPr>
          <w:sz w:val="24"/>
          <w:szCs w:val="24"/>
        </w:rPr>
        <w:t xml:space="preserve">All registered staff and personal support workers </w:t>
      </w:r>
      <w:r w:rsidR="00946681">
        <w:rPr>
          <w:sz w:val="24"/>
          <w:szCs w:val="24"/>
        </w:rPr>
        <w:t>will receive education on oral health including a</w:t>
      </w:r>
      <w:r>
        <w:rPr>
          <w:sz w:val="24"/>
          <w:szCs w:val="24"/>
        </w:rPr>
        <w:t xml:space="preserve">ssessments required and </w:t>
      </w:r>
      <w:r w:rsidR="004D4442">
        <w:rPr>
          <w:sz w:val="24"/>
          <w:szCs w:val="24"/>
        </w:rPr>
        <w:t>oral care</w:t>
      </w:r>
      <w:r w:rsidR="00946681">
        <w:rPr>
          <w:sz w:val="24"/>
          <w:szCs w:val="24"/>
        </w:rPr>
        <w:t xml:space="preserve"> cleaning techniques.  Staff education on oral health will be conducted annually and as required.</w:t>
      </w:r>
    </w:p>
    <w:p w:rsidR="00647E31" w:rsidRDefault="00647E31" w:rsidP="00647E31">
      <w:pPr>
        <w:spacing w:after="0"/>
        <w:ind w:left="1440"/>
        <w:rPr>
          <w:b/>
          <w:sz w:val="24"/>
          <w:szCs w:val="24"/>
        </w:rPr>
      </w:pPr>
    </w:p>
    <w:p w:rsidR="00A5501D" w:rsidRPr="0030503C" w:rsidRDefault="00A5501D" w:rsidP="00775710">
      <w:pPr>
        <w:spacing w:after="0"/>
        <w:outlineLvl w:val="0"/>
        <w:rPr>
          <w:sz w:val="24"/>
          <w:szCs w:val="24"/>
        </w:rPr>
      </w:pPr>
      <w:r w:rsidRPr="0030503C">
        <w:rPr>
          <w:b/>
          <w:sz w:val="24"/>
          <w:szCs w:val="24"/>
        </w:rPr>
        <w:t>References:</w:t>
      </w:r>
      <w:r w:rsidRPr="0030503C">
        <w:rPr>
          <w:sz w:val="24"/>
          <w:szCs w:val="24"/>
        </w:rPr>
        <w:t xml:space="preserve"> </w:t>
      </w:r>
    </w:p>
    <w:p w:rsidR="00175E4B" w:rsidRDefault="00166ABF" w:rsidP="00175E4B">
      <w:pPr>
        <w:spacing w:after="0" w:line="240" w:lineRule="auto"/>
        <w:rPr>
          <w:sz w:val="24"/>
          <w:szCs w:val="24"/>
        </w:rPr>
      </w:pPr>
      <w:r>
        <w:rPr>
          <w:sz w:val="24"/>
          <w:szCs w:val="24"/>
        </w:rPr>
        <w:t>Long-Term Care Homes Act, 2007 – Ontario Regulations 79/10, Secti</w:t>
      </w:r>
      <w:r w:rsidR="009C329B">
        <w:rPr>
          <w:sz w:val="24"/>
          <w:szCs w:val="24"/>
        </w:rPr>
        <w:t>on 34</w:t>
      </w:r>
      <w:proofErr w:type="gramStart"/>
      <w:r w:rsidR="009C329B">
        <w:rPr>
          <w:sz w:val="24"/>
          <w:szCs w:val="24"/>
        </w:rPr>
        <w:t xml:space="preserve">. </w:t>
      </w:r>
      <w:proofErr w:type="gramEnd"/>
      <w:r w:rsidR="009C329B">
        <w:rPr>
          <w:sz w:val="24"/>
          <w:szCs w:val="24"/>
        </w:rPr>
        <w:t xml:space="preserve">Retrieved from </w:t>
      </w:r>
    </w:p>
    <w:p w:rsidR="00166ABF" w:rsidRDefault="007550C4" w:rsidP="00175E4B">
      <w:pPr>
        <w:spacing w:after="0" w:line="240" w:lineRule="auto"/>
        <w:ind w:left="720"/>
        <w:rPr>
          <w:sz w:val="24"/>
          <w:szCs w:val="24"/>
        </w:rPr>
      </w:pPr>
      <w:hyperlink r:id="rId7" w:anchor="hit1" w:history="1">
        <w:r w:rsidR="00175E4B" w:rsidRPr="001A05E5">
          <w:rPr>
            <w:rStyle w:val="Hyperlink"/>
            <w:sz w:val="24"/>
            <w:szCs w:val="24"/>
          </w:rPr>
          <w:t>http://www.search.e-laws.gov.on.ca/en/isysquery/021f443d-54e2-48d1-98fa-0a6b0d5a7c40/1/doc/?search=browseStatutes&amp;context=#hit1</w:t>
        </w:r>
      </w:hyperlink>
      <w:r w:rsidR="009C329B">
        <w:rPr>
          <w:sz w:val="24"/>
          <w:szCs w:val="24"/>
        </w:rPr>
        <w:t xml:space="preserve"> </w:t>
      </w:r>
    </w:p>
    <w:p w:rsidR="00175E4B" w:rsidRDefault="00175E4B" w:rsidP="00175E4B">
      <w:pPr>
        <w:spacing w:after="0" w:line="240" w:lineRule="auto"/>
        <w:ind w:left="720"/>
        <w:rPr>
          <w:sz w:val="24"/>
          <w:szCs w:val="24"/>
        </w:rPr>
      </w:pPr>
    </w:p>
    <w:p w:rsidR="00175E4B" w:rsidRDefault="00166ABF" w:rsidP="00175E4B">
      <w:pPr>
        <w:spacing w:after="0" w:line="240" w:lineRule="auto"/>
        <w:rPr>
          <w:sz w:val="24"/>
          <w:szCs w:val="24"/>
        </w:rPr>
      </w:pPr>
      <w:r>
        <w:rPr>
          <w:sz w:val="24"/>
          <w:szCs w:val="24"/>
        </w:rPr>
        <w:t>Perry, A., &amp; Potter, P.  (2006)</w:t>
      </w:r>
      <w:proofErr w:type="gramStart"/>
      <w:r>
        <w:rPr>
          <w:sz w:val="24"/>
          <w:szCs w:val="24"/>
        </w:rPr>
        <w:t>.  Clinical</w:t>
      </w:r>
      <w:proofErr w:type="gramEnd"/>
      <w:r>
        <w:rPr>
          <w:sz w:val="24"/>
          <w:szCs w:val="24"/>
        </w:rPr>
        <w:t xml:space="preserve"> nursing skills and techniques.  (6</w:t>
      </w:r>
      <w:r w:rsidRPr="00166ABF">
        <w:rPr>
          <w:sz w:val="24"/>
          <w:szCs w:val="24"/>
          <w:vertAlign w:val="superscript"/>
        </w:rPr>
        <w:t>th</w:t>
      </w:r>
      <w:r>
        <w:rPr>
          <w:sz w:val="24"/>
          <w:szCs w:val="24"/>
        </w:rPr>
        <w:t xml:space="preserve"> </w:t>
      </w:r>
      <w:proofErr w:type="gramStart"/>
      <w:r>
        <w:rPr>
          <w:sz w:val="24"/>
          <w:szCs w:val="24"/>
        </w:rPr>
        <w:t>ed</w:t>
      </w:r>
      <w:proofErr w:type="gramEnd"/>
      <w:r>
        <w:rPr>
          <w:sz w:val="24"/>
          <w:szCs w:val="24"/>
        </w:rPr>
        <w:t xml:space="preserve">.).  Elsevier Mosby: </w:t>
      </w:r>
      <w:r w:rsidR="00175E4B">
        <w:rPr>
          <w:sz w:val="24"/>
          <w:szCs w:val="24"/>
        </w:rPr>
        <w:tab/>
        <w:t>S</w:t>
      </w:r>
      <w:r>
        <w:rPr>
          <w:sz w:val="24"/>
          <w:szCs w:val="24"/>
        </w:rPr>
        <w:t>t. Louis, Missouri.</w:t>
      </w:r>
    </w:p>
    <w:p w:rsidR="00166ABF" w:rsidRDefault="00166ABF" w:rsidP="00175E4B">
      <w:pPr>
        <w:spacing w:after="0" w:line="240" w:lineRule="auto"/>
        <w:rPr>
          <w:sz w:val="24"/>
          <w:szCs w:val="24"/>
        </w:rPr>
      </w:pPr>
      <w:r>
        <w:rPr>
          <w:sz w:val="24"/>
          <w:szCs w:val="24"/>
        </w:rPr>
        <w:t xml:space="preserve"> </w:t>
      </w:r>
    </w:p>
    <w:p w:rsidR="00175E4B" w:rsidRDefault="00316F3D" w:rsidP="00175E4B">
      <w:pPr>
        <w:spacing w:after="0" w:line="240" w:lineRule="auto"/>
        <w:rPr>
          <w:sz w:val="24"/>
          <w:szCs w:val="24"/>
        </w:rPr>
      </w:pPr>
      <w:proofErr w:type="gramStart"/>
      <w:r>
        <w:rPr>
          <w:sz w:val="24"/>
          <w:szCs w:val="24"/>
        </w:rPr>
        <w:t>Registered Nurses’ Association of Ontario (2008).</w:t>
      </w:r>
      <w:proofErr w:type="gramEnd"/>
      <w:r>
        <w:rPr>
          <w:sz w:val="24"/>
          <w:szCs w:val="24"/>
        </w:rPr>
        <w:t xml:space="preserve">  Oral Health: Nursing assessment and</w:t>
      </w:r>
      <w:r w:rsidR="00175E4B">
        <w:rPr>
          <w:sz w:val="24"/>
          <w:szCs w:val="24"/>
        </w:rPr>
        <w:t xml:space="preserve"> </w:t>
      </w:r>
    </w:p>
    <w:p w:rsidR="00175E4B" w:rsidRDefault="00316F3D" w:rsidP="00175E4B">
      <w:pPr>
        <w:spacing w:after="0" w:line="240" w:lineRule="auto"/>
        <w:ind w:left="720"/>
        <w:rPr>
          <w:rStyle w:val="Hyperlink"/>
          <w:sz w:val="24"/>
          <w:szCs w:val="24"/>
        </w:rPr>
      </w:pPr>
      <w:proofErr w:type="gramStart"/>
      <w:r>
        <w:rPr>
          <w:sz w:val="24"/>
          <w:szCs w:val="24"/>
        </w:rPr>
        <w:t>interventions</w:t>
      </w:r>
      <w:proofErr w:type="gramEnd"/>
      <w:r>
        <w:rPr>
          <w:sz w:val="24"/>
          <w:szCs w:val="24"/>
        </w:rPr>
        <w:t xml:space="preserve">.  Retrieved from: </w:t>
      </w:r>
      <w:hyperlink r:id="rId8" w:history="1">
        <w:r w:rsidR="00175E4B" w:rsidRPr="001A05E5">
          <w:rPr>
            <w:rStyle w:val="Hyperlink"/>
            <w:sz w:val="24"/>
            <w:szCs w:val="24"/>
          </w:rPr>
          <w:t>http://www.rnao.org/Storage/50/4488_Oral_Health-Jan9.09-web.pdf</w:t>
        </w:r>
      </w:hyperlink>
    </w:p>
    <w:p w:rsidR="00316F3D" w:rsidRDefault="00316F3D" w:rsidP="00175E4B">
      <w:pPr>
        <w:spacing w:after="0" w:line="240" w:lineRule="auto"/>
        <w:ind w:left="720"/>
        <w:rPr>
          <w:sz w:val="24"/>
          <w:szCs w:val="24"/>
        </w:rPr>
      </w:pPr>
      <w:r>
        <w:rPr>
          <w:sz w:val="24"/>
          <w:szCs w:val="24"/>
        </w:rPr>
        <w:t xml:space="preserve">  </w:t>
      </w:r>
    </w:p>
    <w:p w:rsidR="00175E4B" w:rsidRDefault="00CF6F72" w:rsidP="00175E4B">
      <w:pPr>
        <w:spacing w:after="0" w:line="240" w:lineRule="auto"/>
        <w:rPr>
          <w:sz w:val="24"/>
          <w:szCs w:val="24"/>
        </w:rPr>
      </w:pPr>
      <w:proofErr w:type="spellStart"/>
      <w:r>
        <w:rPr>
          <w:sz w:val="24"/>
          <w:szCs w:val="24"/>
        </w:rPr>
        <w:t>Bertone</w:t>
      </w:r>
      <w:proofErr w:type="spellEnd"/>
      <w:r>
        <w:rPr>
          <w:sz w:val="24"/>
          <w:szCs w:val="24"/>
        </w:rPr>
        <w:t xml:space="preserve">, M., </w:t>
      </w:r>
      <w:proofErr w:type="spellStart"/>
      <w:r>
        <w:rPr>
          <w:sz w:val="24"/>
          <w:szCs w:val="24"/>
        </w:rPr>
        <w:t>Wener</w:t>
      </w:r>
      <w:proofErr w:type="spellEnd"/>
      <w:r>
        <w:rPr>
          <w:sz w:val="24"/>
          <w:szCs w:val="24"/>
        </w:rPr>
        <w:t>, M.</w:t>
      </w:r>
      <w:proofErr w:type="gramStart"/>
      <w:r>
        <w:rPr>
          <w:sz w:val="24"/>
          <w:szCs w:val="24"/>
        </w:rPr>
        <w:t xml:space="preserve">,  </w:t>
      </w:r>
      <w:proofErr w:type="spellStart"/>
      <w:r>
        <w:rPr>
          <w:sz w:val="24"/>
          <w:szCs w:val="24"/>
        </w:rPr>
        <w:t>Yakiwchuk</w:t>
      </w:r>
      <w:proofErr w:type="spellEnd"/>
      <w:proofErr w:type="gramEnd"/>
      <w:r>
        <w:rPr>
          <w:sz w:val="24"/>
          <w:szCs w:val="24"/>
        </w:rPr>
        <w:t>, C.  (2010)</w:t>
      </w:r>
      <w:proofErr w:type="gramStart"/>
      <w:r>
        <w:rPr>
          <w:sz w:val="24"/>
          <w:szCs w:val="24"/>
        </w:rPr>
        <w:t>.  (</w:t>
      </w:r>
      <w:proofErr w:type="gramEnd"/>
      <w:r>
        <w:rPr>
          <w:sz w:val="24"/>
          <w:szCs w:val="24"/>
        </w:rPr>
        <w:t>Fact Sheet).  Basic Mouth Care: Caring for</w:t>
      </w:r>
      <w:r w:rsidR="00175E4B">
        <w:rPr>
          <w:sz w:val="24"/>
          <w:szCs w:val="24"/>
        </w:rPr>
        <w:t xml:space="preserve"> </w:t>
      </w:r>
    </w:p>
    <w:p w:rsidR="00CF6F72" w:rsidRDefault="00CF6F72" w:rsidP="00175E4B">
      <w:pPr>
        <w:spacing w:after="0" w:line="240" w:lineRule="auto"/>
        <w:ind w:left="720"/>
        <w:rPr>
          <w:sz w:val="24"/>
          <w:szCs w:val="24"/>
        </w:rPr>
      </w:pPr>
      <w:r>
        <w:rPr>
          <w:sz w:val="24"/>
          <w:szCs w:val="24"/>
        </w:rPr>
        <w:t>those with dentures/false teeth/no teeth</w:t>
      </w:r>
      <w:proofErr w:type="gramStart"/>
      <w:r>
        <w:rPr>
          <w:sz w:val="24"/>
          <w:szCs w:val="24"/>
        </w:rPr>
        <w:t xml:space="preserve">. </w:t>
      </w:r>
      <w:proofErr w:type="gramEnd"/>
      <w:r>
        <w:rPr>
          <w:sz w:val="24"/>
          <w:szCs w:val="24"/>
        </w:rPr>
        <w:t>Faculty of Dentistry</w:t>
      </w:r>
      <w:proofErr w:type="gramStart"/>
      <w:r>
        <w:rPr>
          <w:sz w:val="24"/>
          <w:szCs w:val="24"/>
        </w:rPr>
        <w:t xml:space="preserve">. </w:t>
      </w:r>
      <w:proofErr w:type="gramEnd"/>
      <w:r>
        <w:rPr>
          <w:sz w:val="24"/>
          <w:szCs w:val="24"/>
        </w:rPr>
        <w:t>School of Dental Hygiene</w:t>
      </w:r>
      <w:proofErr w:type="gramStart"/>
      <w:r>
        <w:rPr>
          <w:sz w:val="24"/>
          <w:szCs w:val="24"/>
        </w:rPr>
        <w:t xml:space="preserve">. </w:t>
      </w:r>
      <w:proofErr w:type="gramEnd"/>
      <w:r>
        <w:rPr>
          <w:sz w:val="24"/>
          <w:szCs w:val="24"/>
        </w:rPr>
        <w:t>Centre for Community Oral Health.</w:t>
      </w:r>
    </w:p>
    <w:p w:rsidR="00175E4B" w:rsidRDefault="00175E4B" w:rsidP="00175E4B">
      <w:pPr>
        <w:spacing w:after="0" w:line="240" w:lineRule="auto"/>
        <w:ind w:left="720"/>
        <w:rPr>
          <w:sz w:val="24"/>
          <w:szCs w:val="24"/>
        </w:rPr>
      </w:pPr>
    </w:p>
    <w:p w:rsidR="00175E4B" w:rsidRDefault="00631408" w:rsidP="00175E4B">
      <w:pPr>
        <w:spacing w:after="0" w:line="240" w:lineRule="auto"/>
        <w:rPr>
          <w:sz w:val="24"/>
          <w:szCs w:val="24"/>
        </w:rPr>
      </w:pPr>
      <w:proofErr w:type="spellStart"/>
      <w:r>
        <w:rPr>
          <w:sz w:val="24"/>
          <w:szCs w:val="24"/>
        </w:rPr>
        <w:t>Bertone</w:t>
      </w:r>
      <w:proofErr w:type="spellEnd"/>
      <w:r>
        <w:rPr>
          <w:sz w:val="24"/>
          <w:szCs w:val="24"/>
        </w:rPr>
        <w:t xml:space="preserve">, M., </w:t>
      </w:r>
      <w:proofErr w:type="spellStart"/>
      <w:r>
        <w:rPr>
          <w:sz w:val="24"/>
          <w:szCs w:val="24"/>
        </w:rPr>
        <w:t>Wener</w:t>
      </w:r>
      <w:proofErr w:type="spellEnd"/>
      <w:r>
        <w:rPr>
          <w:sz w:val="24"/>
          <w:szCs w:val="24"/>
        </w:rPr>
        <w:t>, M.</w:t>
      </w:r>
      <w:proofErr w:type="gramStart"/>
      <w:r>
        <w:rPr>
          <w:sz w:val="24"/>
          <w:szCs w:val="24"/>
        </w:rPr>
        <w:t xml:space="preserve">,  </w:t>
      </w:r>
      <w:proofErr w:type="spellStart"/>
      <w:r>
        <w:rPr>
          <w:sz w:val="24"/>
          <w:szCs w:val="24"/>
        </w:rPr>
        <w:t>Yakiwchuk</w:t>
      </w:r>
      <w:proofErr w:type="spellEnd"/>
      <w:proofErr w:type="gramEnd"/>
      <w:r>
        <w:rPr>
          <w:sz w:val="24"/>
          <w:szCs w:val="24"/>
        </w:rPr>
        <w:t>, C.  (2010)</w:t>
      </w:r>
      <w:proofErr w:type="gramStart"/>
      <w:r>
        <w:rPr>
          <w:sz w:val="24"/>
          <w:szCs w:val="24"/>
        </w:rPr>
        <w:t>.  (</w:t>
      </w:r>
      <w:proofErr w:type="gramEnd"/>
      <w:r>
        <w:rPr>
          <w:sz w:val="24"/>
          <w:szCs w:val="24"/>
        </w:rPr>
        <w:t>Fact Sheet).  Basic Mouth Care: Caring for</w:t>
      </w:r>
      <w:r w:rsidR="00175E4B">
        <w:rPr>
          <w:sz w:val="24"/>
          <w:szCs w:val="24"/>
        </w:rPr>
        <w:t xml:space="preserve"> </w:t>
      </w:r>
    </w:p>
    <w:p w:rsidR="00631408" w:rsidRDefault="00631408" w:rsidP="00175E4B">
      <w:pPr>
        <w:spacing w:after="0" w:line="240" w:lineRule="auto"/>
        <w:ind w:left="720"/>
        <w:rPr>
          <w:sz w:val="24"/>
          <w:szCs w:val="24"/>
        </w:rPr>
      </w:pPr>
      <w:r>
        <w:rPr>
          <w:sz w:val="24"/>
          <w:szCs w:val="24"/>
        </w:rPr>
        <w:t>those with natural teeth</w:t>
      </w:r>
      <w:proofErr w:type="gramStart"/>
      <w:r>
        <w:rPr>
          <w:sz w:val="24"/>
          <w:szCs w:val="24"/>
        </w:rPr>
        <w:t xml:space="preserve">. </w:t>
      </w:r>
      <w:proofErr w:type="gramEnd"/>
      <w:r>
        <w:rPr>
          <w:sz w:val="24"/>
          <w:szCs w:val="24"/>
        </w:rPr>
        <w:t>Faculty of Dentistry</w:t>
      </w:r>
      <w:proofErr w:type="gramStart"/>
      <w:r>
        <w:rPr>
          <w:sz w:val="24"/>
          <w:szCs w:val="24"/>
        </w:rPr>
        <w:t xml:space="preserve">. </w:t>
      </w:r>
      <w:proofErr w:type="gramEnd"/>
      <w:r>
        <w:rPr>
          <w:sz w:val="24"/>
          <w:szCs w:val="24"/>
        </w:rPr>
        <w:t>School of Dental Hygiene</w:t>
      </w:r>
      <w:proofErr w:type="gramStart"/>
      <w:r>
        <w:rPr>
          <w:sz w:val="24"/>
          <w:szCs w:val="24"/>
        </w:rPr>
        <w:t xml:space="preserve">. </w:t>
      </w:r>
      <w:proofErr w:type="gramEnd"/>
      <w:r>
        <w:rPr>
          <w:sz w:val="24"/>
          <w:szCs w:val="24"/>
        </w:rPr>
        <w:t>Centre for Community Oral Health.</w:t>
      </w:r>
    </w:p>
    <w:p w:rsidR="00631408" w:rsidRDefault="00631408">
      <w:pPr>
        <w:rPr>
          <w:sz w:val="24"/>
          <w:szCs w:val="24"/>
        </w:rPr>
      </w:pPr>
    </w:p>
    <w:p w:rsidR="00302B43" w:rsidRDefault="00302B43">
      <w:pPr>
        <w:rPr>
          <w:sz w:val="24"/>
          <w:szCs w:val="24"/>
        </w:rPr>
      </w:pPr>
    </w:p>
    <w:p w:rsidR="00302B43" w:rsidRDefault="00302B43">
      <w:pPr>
        <w:rPr>
          <w:sz w:val="24"/>
          <w:szCs w:val="24"/>
        </w:rPr>
      </w:pPr>
    </w:p>
    <w:p w:rsidR="00302B43" w:rsidRDefault="00302B43">
      <w:pPr>
        <w:rPr>
          <w:sz w:val="24"/>
          <w:szCs w:val="24"/>
        </w:rPr>
      </w:pPr>
    </w:p>
    <w:p w:rsidR="008A040A" w:rsidRPr="00A5501D" w:rsidRDefault="008A040A">
      <w:pPr>
        <w:rPr>
          <w:sz w:val="24"/>
          <w:szCs w:val="24"/>
        </w:rPr>
      </w:pPr>
    </w:p>
    <w:sectPr w:rsidR="008A040A" w:rsidRPr="00A5501D" w:rsidSect="006B3E94">
      <w:head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2D" w:rsidRDefault="00DB362D" w:rsidP="00775710">
      <w:pPr>
        <w:spacing w:after="0" w:line="240" w:lineRule="auto"/>
      </w:pPr>
      <w:r>
        <w:separator/>
      </w:r>
    </w:p>
  </w:endnote>
  <w:endnote w:type="continuationSeparator" w:id="0">
    <w:p w:rsidR="00DB362D" w:rsidRDefault="00DB362D" w:rsidP="0077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2D" w:rsidRDefault="00DB362D" w:rsidP="00775710">
      <w:pPr>
        <w:spacing w:after="0" w:line="240" w:lineRule="auto"/>
      </w:pPr>
      <w:r>
        <w:separator/>
      </w:r>
    </w:p>
  </w:footnote>
  <w:footnote w:type="continuationSeparator" w:id="0">
    <w:p w:rsidR="00DB362D" w:rsidRDefault="00DB362D" w:rsidP="00775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7C" w:rsidRDefault="0015167C">
    <w:pPr>
      <w:pStyle w:val="Header"/>
    </w:pPr>
  </w:p>
  <w:tbl>
    <w:tblPr>
      <w:tblW w:w="0" w:type="auto"/>
      <w:tblBorders>
        <w:top w:val="single" w:sz="4" w:space="0" w:color="auto"/>
        <w:left w:val="single" w:sz="4" w:space="0" w:color="auto"/>
        <w:bottom w:val="single" w:sz="4" w:space="0" w:color="auto"/>
        <w:right w:val="single" w:sz="4" w:space="0" w:color="auto"/>
      </w:tblBorders>
      <w:tblLook w:val="04A0"/>
    </w:tblPr>
    <w:tblGrid>
      <w:gridCol w:w="3192"/>
      <w:gridCol w:w="3192"/>
      <w:gridCol w:w="3192"/>
    </w:tblGrid>
    <w:tr w:rsidR="0015167C" w:rsidRPr="008B6077" w:rsidTr="00706DAD">
      <w:tc>
        <w:tcPr>
          <w:tcW w:w="3192" w:type="dxa"/>
        </w:tcPr>
        <w:p w:rsidR="0015167C" w:rsidRPr="00D151A3" w:rsidRDefault="0015167C" w:rsidP="00706DAD">
          <w:pPr>
            <w:spacing w:after="0" w:line="240" w:lineRule="auto"/>
            <w:rPr>
              <w:sz w:val="28"/>
              <w:szCs w:val="28"/>
            </w:rPr>
          </w:pPr>
          <w:r>
            <w:rPr>
              <w:b/>
              <w:sz w:val="28"/>
              <w:szCs w:val="28"/>
            </w:rPr>
            <w:t xml:space="preserve">SECTION: </w:t>
          </w:r>
          <w:r>
            <w:rPr>
              <w:sz w:val="28"/>
              <w:szCs w:val="28"/>
            </w:rPr>
            <w:t>Nursing</w:t>
          </w:r>
        </w:p>
      </w:tc>
      <w:tc>
        <w:tcPr>
          <w:tcW w:w="3192" w:type="dxa"/>
        </w:tcPr>
        <w:p w:rsidR="0015167C" w:rsidRPr="008B6077" w:rsidRDefault="0015167C" w:rsidP="00706DAD">
          <w:pPr>
            <w:spacing w:after="0" w:line="240" w:lineRule="auto"/>
          </w:pPr>
        </w:p>
      </w:tc>
      <w:tc>
        <w:tcPr>
          <w:tcW w:w="3192" w:type="dxa"/>
        </w:tcPr>
        <w:p w:rsidR="0015167C" w:rsidRPr="008B6077" w:rsidRDefault="0015167C" w:rsidP="00706DAD">
          <w:pPr>
            <w:spacing w:after="0" w:line="240" w:lineRule="auto"/>
          </w:pPr>
        </w:p>
      </w:tc>
    </w:tr>
    <w:tr w:rsidR="0015167C" w:rsidRPr="000068FF" w:rsidTr="00706DAD">
      <w:tc>
        <w:tcPr>
          <w:tcW w:w="3192" w:type="dxa"/>
        </w:tcPr>
        <w:p w:rsidR="0015167C" w:rsidRPr="008B6077" w:rsidRDefault="0015167C" w:rsidP="00706DAD">
          <w:pPr>
            <w:spacing w:after="0" w:line="240" w:lineRule="auto"/>
          </w:pPr>
        </w:p>
      </w:tc>
      <w:tc>
        <w:tcPr>
          <w:tcW w:w="3192" w:type="dxa"/>
        </w:tcPr>
        <w:p w:rsidR="0015167C" w:rsidRPr="008B6077" w:rsidRDefault="0015167C" w:rsidP="00706DAD">
          <w:pPr>
            <w:spacing w:after="0" w:line="240" w:lineRule="auto"/>
          </w:pPr>
        </w:p>
      </w:tc>
      <w:tc>
        <w:tcPr>
          <w:tcW w:w="3192" w:type="dxa"/>
        </w:tcPr>
        <w:p w:rsidR="0015167C" w:rsidRPr="000068FF" w:rsidRDefault="0015167C" w:rsidP="00706DAD">
          <w:pPr>
            <w:spacing w:after="0" w:line="240" w:lineRule="auto"/>
            <w:rPr>
              <w:b/>
            </w:rPr>
          </w:pPr>
          <w:r w:rsidRPr="000068FF">
            <w:rPr>
              <w:b/>
            </w:rPr>
            <w:t>Policy Number:</w:t>
          </w:r>
        </w:p>
      </w:tc>
    </w:tr>
    <w:tr w:rsidR="0015167C" w:rsidRPr="000068FF" w:rsidTr="00706DAD">
      <w:trPr>
        <w:trHeight w:val="378"/>
      </w:trPr>
      <w:tc>
        <w:tcPr>
          <w:tcW w:w="3192" w:type="dxa"/>
        </w:tcPr>
        <w:p w:rsidR="0015167C" w:rsidRPr="00D151A3" w:rsidRDefault="0015167C" w:rsidP="00706DAD">
          <w:pPr>
            <w:spacing w:after="0" w:line="240" w:lineRule="auto"/>
            <w:rPr>
              <w:sz w:val="28"/>
              <w:szCs w:val="28"/>
            </w:rPr>
          </w:pPr>
          <w:r w:rsidRPr="00D151A3">
            <w:rPr>
              <w:b/>
              <w:sz w:val="28"/>
              <w:szCs w:val="28"/>
            </w:rPr>
            <w:t xml:space="preserve">TITLE:  </w:t>
          </w:r>
          <w:r>
            <w:rPr>
              <w:sz w:val="28"/>
              <w:szCs w:val="28"/>
            </w:rPr>
            <w:t>Oral Care</w:t>
          </w:r>
          <w:r w:rsidRPr="00D151A3">
            <w:rPr>
              <w:sz w:val="28"/>
              <w:szCs w:val="28"/>
            </w:rPr>
            <w:t xml:space="preserve"> </w:t>
          </w:r>
          <w:r>
            <w:rPr>
              <w:sz w:val="28"/>
              <w:szCs w:val="28"/>
            </w:rPr>
            <w:t>P</w:t>
          </w:r>
          <w:r w:rsidRPr="00D151A3">
            <w:rPr>
              <w:sz w:val="28"/>
              <w:szCs w:val="28"/>
            </w:rPr>
            <w:t>rogram</w:t>
          </w:r>
        </w:p>
      </w:tc>
      <w:tc>
        <w:tcPr>
          <w:tcW w:w="3192" w:type="dxa"/>
        </w:tcPr>
        <w:p w:rsidR="0015167C" w:rsidRPr="008B6077" w:rsidRDefault="0015167C" w:rsidP="00706DAD">
          <w:pPr>
            <w:spacing w:after="0" w:line="240" w:lineRule="auto"/>
          </w:pPr>
        </w:p>
      </w:tc>
      <w:tc>
        <w:tcPr>
          <w:tcW w:w="3192" w:type="dxa"/>
        </w:tcPr>
        <w:p w:rsidR="0015167C" w:rsidRDefault="0015167C" w:rsidP="00706DAD">
          <w:pPr>
            <w:spacing w:after="0" w:line="240" w:lineRule="auto"/>
            <w:rPr>
              <w:b/>
            </w:rPr>
          </w:pPr>
          <w:r>
            <w:rPr>
              <w:b/>
            </w:rPr>
            <w:t>Date</w:t>
          </w:r>
          <w:r w:rsidRPr="000068FF">
            <w:rPr>
              <w:b/>
            </w:rPr>
            <w:t>:</w:t>
          </w:r>
        </w:p>
        <w:p w:rsidR="0015167C" w:rsidRPr="000068FF" w:rsidRDefault="0015167C" w:rsidP="00706DAD">
          <w:pPr>
            <w:spacing w:after="0" w:line="240" w:lineRule="auto"/>
            <w:rPr>
              <w:b/>
            </w:rPr>
          </w:pPr>
          <w:r>
            <w:rPr>
              <w:b/>
            </w:rPr>
            <w:t>Rev. Date:</w:t>
          </w:r>
          <w:r w:rsidRPr="000068FF">
            <w:rPr>
              <w:b/>
            </w:rPr>
            <w:t xml:space="preserve"> </w:t>
          </w:r>
        </w:p>
      </w:tc>
    </w:tr>
    <w:tr w:rsidR="0015167C" w:rsidRPr="000068FF" w:rsidTr="00706DAD">
      <w:trPr>
        <w:trHeight w:val="460"/>
      </w:trPr>
      <w:tc>
        <w:tcPr>
          <w:tcW w:w="3192" w:type="dxa"/>
        </w:tcPr>
        <w:p w:rsidR="0015167C" w:rsidRPr="008B6077" w:rsidRDefault="0015167C" w:rsidP="00706DAD">
          <w:pPr>
            <w:spacing w:after="0" w:line="240" w:lineRule="auto"/>
          </w:pPr>
        </w:p>
      </w:tc>
      <w:tc>
        <w:tcPr>
          <w:tcW w:w="3192" w:type="dxa"/>
        </w:tcPr>
        <w:p w:rsidR="0015167C" w:rsidRPr="008B6077" w:rsidRDefault="0015167C" w:rsidP="00706DAD">
          <w:pPr>
            <w:spacing w:after="0" w:line="240" w:lineRule="auto"/>
          </w:pPr>
        </w:p>
      </w:tc>
      <w:tc>
        <w:tcPr>
          <w:tcW w:w="3192" w:type="dxa"/>
        </w:tcPr>
        <w:p w:rsidR="0015167C" w:rsidRPr="000068FF" w:rsidRDefault="0015167C" w:rsidP="00706DAD">
          <w:r>
            <w:t xml:space="preserve">Page </w:t>
          </w:r>
          <w:r w:rsidR="007550C4">
            <w:fldChar w:fldCharType="begin"/>
          </w:r>
          <w:r>
            <w:instrText xml:space="preserve"> PAGE </w:instrText>
          </w:r>
          <w:r w:rsidR="007550C4">
            <w:fldChar w:fldCharType="separate"/>
          </w:r>
          <w:r w:rsidR="002B5D40">
            <w:rPr>
              <w:noProof/>
            </w:rPr>
            <w:t>1</w:t>
          </w:r>
          <w:r w:rsidR="007550C4">
            <w:fldChar w:fldCharType="end"/>
          </w:r>
          <w:r>
            <w:t xml:space="preserve"> of </w:t>
          </w:r>
          <w:r w:rsidR="007550C4">
            <w:fldChar w:fldCharType="begin"/>
          </w:r>
          <w:r>
            <w:instrText xml:space="preserve"> NUMPAGES  </w:instrText>
          </w:r>
          <w:r w:rsidR="007550C4">
            <w:fldChar w:fldCharType="separate"/>
          </w:r>
          <w:r w:rsidR="002B5D40">
            <w:rPr>
              <w:noProof/>
            </w:rPr>
            <w:t>6</w:t>
          </w:r>
          <w:r w:rsidR="007550C4">
            <w:fldChar w:fldCharType="end"/>
          </w:r>
        </w:p>
      </w:tc>
    </w:tr>
  </w:tbl>
  <w:p w:rsidR="0015167C" w:rsidRDefault="0015167C" w:rsidP="00151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98D"/>
    <w:multiLevelType w:val="hybridMultilevel"/>
    <w:tmpl w:val="36920C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F9B4772"/>
    <w:multiLevelType w:val="hybridMultilevel"/>
    <w:tmpl w:val="ABA43A78"/>
    <w:lvl w:ilvl="0" w:tplc="D124EDF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3C2134"/>
    <w:multiLevelType w:val="hybridMultilevel"/>
    <w:tmpl w:val="C25E4342"/>
    <w:lvl w:ilvl="0" w:tplc="85A6DA66">
      <w:start w:val="1"/>
      <w:numFmt w:val="decimal"/>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6BD4850"/>
    <w:multiLevelType w:val="hybridMultilevel"/>
    <w:tmpl w:val="A6720216"/>
    <w:lvl w:ilvl="0" w:tplc="14EA9E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93D51FE"/>
    <w:multiLevelType w:val="hybridMultilevel"/>
    <w:tmpl w:val="875C609A"/>
    <w:lvl w:ilvl="0" w:tplc="D124EDF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1272B8"/>
    <w:multiLevelType w:val="hybridMultilevel"/>
    <w:tmpl w:val="866084C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43CD4980"/>
    <w:multiLevelType w:val="hybridMultilevel"/>
    <w:tmpl w:val="1E086C06"/>
    <w:lvl w:ilvl="0" w:tplc="A1A4891C">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8680A38"/>
    <w:multiLevelType w:val="hybridMultilevel"/>
    <w:tmpl w:val="524A50E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8E82D01"/>
    <w:multiLevelType w:val="hybridMultilevel"/>
    <w:tmpl w:val="6BA8A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517947"/>
    <w:multiLevelType w:val="hybridMultilevel"/>
    <w:tmpl w:val="923227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3A40A9"/>
    <w:multiLevelType w:val="hybridMultilevel"/>
    <w:tmpl w:val="EAD4498A"/>
    <w:lvl w:ilvl="0" w:tplc="7E32A92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13C3FCF"/>
    <w:multiLevelType w:val="hybridMultilevel"/>
    <w:tmpl w:val="38DCB8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C777968"/>
    <w:multiLevelType w:val="hybridMultilevel"/>
    <w:tmpl w:val="786E6E50"/>
    <w:lvl w:ilvl="0" w:tplc="7F7C2224">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47C4431"/>
    <w:multiLevelType w:val="hybridMultilevel"/>
    <w:tmpl w:val="AE5A4D1A"/>
    <w:lvl w:ilvl="0" w:tplc="66AC6B2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67783729"/>
    <w:multiLevelType w:val="hybridMultilevel"/>
    <w:tmpl w:val="CC44CE1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8C343D7"/>
    <w:multiLevelType w:val="hybridMultilevel"/>
    <w:tmpl w:val="6BBEC108"/>
    <w:lvl w:ilvl="0" w:tplc="D124EDF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DF6FF4"/>
    <w:multiLevelType w:val="hybridMultilevel"/>
    <w:tmpl w:val="7D5C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806928"/>
    <w:multiLevelType w:val="hybridMultilevel"/>
    <w:tmpl w:val="64604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C82912"/>
    <w:multiLevelType w:val="hybridMultilevel"/>
    <w:tmpl w:val="721E6608"/>
    <w:lvl w:ilvl="0" w:tplc="D0B2ED2E">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17"/>
  </w:num>
  <w:num w:numId="5">
    <w:abstractNumId w:val="1"/>
  </w:num>
  <w:num w:numId="6">
    <w:abstractNumId w:val="10"/>
  </w:num>
  <w:num w:numId="7">
    <w:abstractNumId w:val="12"/>
  </w:num>
  <w:num w:numId="8">
    <w:abstractNumId w:val="13"/>
  </w:num>
  <w:num w:numId="9">
    <w:abstractNumId w:val="16"/>
  </w:num>
  <w:num w:numId="10">
    <w:abstractNumId w:val="7"/>
  </w:num>
  <w:num w:numId="11">
    <w:abstractNumId w:val="2"/>
  </w:num>
  <w:num w:numId="12">
    <w:abstractNumId w:val="14"/>
  </w:num>
  <w:num w:numId="13">
    <w:abstractNumId w:val="18"/>
  </w:num>
  <w:num w:numId="14">
    <w:abstractNumId w:val="5"/>
  </w:num>
  <w:num w:numId="15">
    <w:abstractNumId w:val="6"/>
  </w:num>
  <w:num w:numId="16">
    <w:abstractNumId w:val="4"/>
  </w:num>
  <w:num w:numId="17">
    <w:abstractNumId w:val="0"/>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5501D"/>
    <w:rsid w:val="000068FF"/>
    <w:rsid w:val="00031554"/>
    <w:rsid w:val="000A5A1E"/>
    <w:rsid w:val="000F3FC9"/>
    <w:rsid w:val="001254BE"/>
    <w:rsid w:val="00145192"/>
    <w:rsid w:val="0015167C"/>
    <w:rsid w:val="00166ABF"/>
    <w:rsid w:val="00175E4B"/>
    <w:rsid w:val="00177E5C"/>
    <w:rsid w:val="00184D3E"/>
    <w:rsid w:val="001E2D2E"/>
    <w:rsid w:val="002042B9"/>
    <w:rsid w:val="0022186B"/>
    <w:rsid w:val="00222285"/>
    <w:rsid w:val="00225713"/>
    <w:rsid w:val="002359D9"/>
    <w:rsid w:val="0024193E"/>
    <w:rsid w:val="002559C3"/>
    <w:rsid w:val="0027714F"/>
    <w:rsid w:val="0028248E"/>
    <w:rsid w:val="002B5D40"/>
    <w:rsid w:val="002C3E86"/>
    <w:rsid w:val="002C4999"/>
    <w:rsid w:val="002D1650"/>
    <w:rsid w:val="002E262B"/>
    <w:rsid w:val="002F5B67"/>
    <w:rsid w:val="00302B43"/>
    <w:rsid w:val="0030503C"/>
    <w:rsid w:val="00311505"/>
    <w:rsid w:val="00316F3D"/>
    <w:rsid w:val="00330CC0"/>
    <w:rsid w:val="00342066"/>
    <w:rsid w:val="00344042"/>
    <w:rsid w:val="003447AE"/>
    <w:rsid w:val="00362725"/>
    <w:rsid w:val="003655F1"/>
    <w:rsid w:val="003920D2"/>
    <w:rsid w:val="003A36FE"/>
    <w:rsid w:val="003B3B0B"/>
    <w:rsid w:val="003B5B3F"/>
    <w:rsid w:val="003F6E27"/>
    <w:rsid w:val="00414C8D"/>
    <w:rsid w:val="004236A5"/>
    <w:rsid w:val="004503EE"/>
    <w:rsid w:val="00474DA7"/>
    <w:rsid w:val="004A3E78"/>
    <w:rsid w:val="004A6A2F"/>
    <w:rsid w:val="004C4A96"/>
    <w:rsid w:val="004D4442"/>
    <w:rsid w:val="004F3E05"/>
    <w:rsid w:val="005026D7"/>
    <w:rsid w:val="00513502"/>
    <w:rsid w:val="00540243"/>
    <w:rsid w:val="0055688D"/>
    <w:rsid w:val="005736CF"/>
    <w:rsid w:val="005A0448"/>
    <w:rsid w:val="005A4C28"/>
    <w:rsid w:val="005F2DBD"/>
    <w:rsid w:val="00612639"/>
    <w:rsid w:val="006150BD"/>
    <w:rsid w:val="00617205"/>
    <w:rsid w:val="00631408"/>
    <w:rsid w:val="00647E31"/>
    <w:rsid w:val="00661FB8"/>
    <w:rsid w:val="00681FA2"/>
    <w:rsid w:val="006832AE"/>
    <w:rsid w:val="006911D4"/>
    <w:rsid w:val="00697A61"/>
    <w:rsid w:val="006A0EDB"/>
    <w:rsid w:val="006B3E94"/>
    <w:rsid w:val="006D39D9"/>
    <w:rsid w:val="007325A8"/>
    <w:rsid w:val="0073405A"/>
    <w:rsid w:val="00734F38"/>
    <w:rsid w:val="00744E83"/>
    <w:rsid w:val="007536F5"/>
    <w:rsid w:val="007550C4"/>
    <w:rsid w:val="00766236"/>
    <w:rsid w:val="00766AED"/>
    <w:rsid w:val="00775710"/>
    <w:rsid w:val="00785C65"/>
    <w:rsid w:val="007A2C2E"/>
    <w:rsid w:val="007F7C65"/>
    <w:rsid w:val="00801CC3"/>
    <w:rsid w:val="00815592"/>
    <w:rsid w:val="0082023D"/>
    <w:rsid w:val="00833741"/>
    <w:rsid w:val="00853988"/>
    <w:rsid w:val="00862734"/>
    <w:rsid w:val="00870CD1"/>
    <w:rsid w:val="00880FBA"/>
    <w:rsid w:val="008A040A"/>
    <w:rsid w:val="008B6077"/>
    <w:rsid w:val="008C2D5C"/>
    <w:rsid w:val="008F4626"/>
    <w:rsid w:val="009077FD"/>
    <w:rsid w:val="00946681"/>
    <w:rsid w:val="00951357"/>
    <w:rsid w:val="00995F40"/>
    <w:rsid w:val="009C329B"/>
    <w:rsid w:val="009C4296"/>
    <w:rsid w:val="00A50EF5"/>
    <w:rsid w:val="00A5501D"/>
    <w:rsid w:val="00A61D31"/>
    <w:rsid w:val="00A93788"/>
    <w:rsid w:val="00A950B8"/>
    <w:rsid w:val="00AA4074"/>
    <w:rsid w:val="00B178ED"/>
    <w:rsid w:val="00B56520"/>
    <w:rsid w:val="00B943A2"/>
    <w:rsid w:val="00BB1976"/>
    <w:rsid w:val="00BD6F7F"/>
    <w:rsid w:val="00C125A8"/>
    <w:rsid w:val="00C242C8"/>
    <w:rsid w:val="00C51397"/>
    <w:rsid w:val="00C72282"/>
    <w:rsid w:val="00C9137D"/>
    <w:rsid w:val="00C91E5E"/>
    <w:rsid w:val="00C93159"/>
    <w:rsid w:val="00C93B61"/>
    <w:rsid w:val="00CA67AE"/>
    <w:rsid w:val="00CD2E09"/>
    <w:rsid w:val="00CE1EEA"/>
    <w:rsid w:val="00CE7A9C"/>
    <w:rsid w:val="00CF0C8D"/>
    <w:rsid w:val="00CF45D7"/>
    <w:rsid w:val="00CF6F72"/>
    <w:rsid w:val="00D0101F"/>
    <w:rsid w:val="00D151A3"/>
    <w:rsid w:val="00D351DD"/>
    <w:rsid w:val="00D81FFF"/>
    <w:rsid w:val="00DB362D"/>
    <w:rsid w:val="00DD1057"/>
    <w:rsid w:val="00DF0DB7"/>
    <w:rsid w:val="00E221AD"/>
    <w:rsid w:val="00E24606"/>
    <w:rsid w:val="00E45528"/>
    <w:rsid w:val="00E918EF"/>
    <w:rsid w:val="00EB2B02"/>
    <w:rsid w:val="00EF35CB"/>
    <w:rsid w:val="00FA497B"/>
    <w:rsid w:val="00FD35FB"/>
    <w:rsid w:val="00FF0E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5710"/>
    <w:rPr>
      <w:sz w:val="20"/>
      <w:szCs w:val="20"/>
    </w:rPr>
  </w:style>
  <w:style w:type="character" w:customStyle="1" w:styleId="FootnoteTextChar">
    <w:name w:val="Footnote Text Char"/>
    <w:basedOn w:val="DefaultParagraphFont"/>
    <w:link w:val="FootnoteText"/>
    <w:uiPriority w:val="99"/>
    <w:semiHidden/>
    <w:rsid w:val="00775710"/>
    <w:rPr>
      <w:lang w:eastAsia="en-US"/>
    </w:rPr>
  </w:style>
  <w:style w:type="character" w:styleId="FootnoteReference">
    <w:name w:val="footnote reference"/>
    <w:basedOn w:val="DefaultParagraphFont"/>
    <w:uiPriority w:val="99"/>
    <w:semiHidden/>
    <w:unhideWhenUsed/>
    <w:rsid w:val="00775710"/>
    <w:rPr>
      <w:vertAlign w:val="superscript"/>
    </w:rPr>
  </w:style>
  <w:style w:type="paragraph" w:styleId="Header">
    <w:name w:val="header"/>
    <w:basedOn w:val="Normal"/>
    <w:link w:val="HeaderChar"/>
    <w:uiPriority w:val="99"/>
    <w:unhideWhenUsed/>
    <w:rsid w:val="00775710"/>
    <w:pPr>
      <w:tabs>
        <w:tab w:val="center" w:pos="4680"/>
        <w:tab w:val="right" w:pos="9360"/>
      </w:tabs>
    </w:pPr>
  </w:style>
  <w:style w:type="character" w:customStyle="1" w:styleId="HeaderChar">
    <w:name w:val="Header Char"/>
    <w:basedOn w:val="DefaultParagraphFont"/>
    <w:link w:val="Header"/>
    <w:uiPriority w:val="99"/>
    <w:rsid w:val="00775710"/>
    <w:rPr>
      <w:sz w:val="22"/>
      <w:szCs w:val="22"/>
      <w:lang w:eastAsia="en-US"/>
    </w:rPr>
  </w:style>
  <w:style w:type="paragraph" w:styleId="Footer">
    <w:name w:val="footer"/>
    <w:basedOn w:val="Normal"/>
    <w:link w:val="FooterChar"/>
    <w:uiPriority w:val="99"/>
    <w:semiHidden/>
    <w:unhideWhenUsed/>
    <w:rsid w:val="00775710"/>
    <w:pPr>
      <w:tabs>
        <w:tab w:val="center" w:pos="4680"/>
        <w:tab w:val="right" w:pos="9360"/>
      </w:tabs>
    </w:pPr>
  </w:style>
  <w:style w:type="character" w:customStyle="1" w:styleId="FooterChar">
    <w:name w:val="Footer Char"/>
    <w:basedOn w:val="DefaultParagraphFont"/>
    <w:link w:val="Footer"/>
    <w:uiPriority w:val="99"/>
    <w:semiHidden/>
    <w:rsid w:val="00775710"/>
    <w:rPr>
      <w:sz w:val="22"/>
      <w:szCs w:val="22"/>
      <w:lang w:eastAsia="en-US"/>
    </w:rPr>
  </w:style>
  <w:style w:type="paragraph" w:styleId="BalloonText">
    <w:name w:val="Balloon Text"/>
    <w:basedOn w:val="Normal"/>
    <w:link w:val="BalloonTextChar"/>
    <w:uiPriority w:val="99"/>
    <w:semiHidden/>
    <w:unhideWhenUsed/>
    <w:rsid w:val="0077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10"/>
    <w:rPr>
      <w:rFonts w:ascii="Tahoma" w:hAnsi="Tahoma" w:cs="Tahoma"/>
      <w:sz w:val="16"/>
      <w:szCs w:val="16"/>
      <w:lang w:eastAsia="en-US"/>
    </w:rPr>
  </w:style>
  <w:style w:type="paragraph" w:styleId="DocumentMap">
    <w:name w:val="Document Map"/>
    <w:basedOn w:val="Normal"/>
    <w:link w:val="DocumentMapChar"/>
    <w:uiPriority w:val="99"/>
    <w:semiHidden/>
    <w:unhideWhenUsed/>
    <w:rsid w:val="00775710"/>
    <w:rPr>
      <w:rFonts w:ascii="Tahoma" w:hAnsi="Tahoma" w:cs="Tahoma"/>
      <w:sz w:val="16"/>
      <w:szCs w:val="16"/>
    </w:rPr>
  </w:style>
  <w:style w:type="character" w:customStyle="1" w:styleId="DocumentMapChar">
    <w:name w:val="Document Map Char"/>
    <w:basedOn w:val="DefaultParagraphFont"/>
    <w:link w:val="DocumentMap"/>
    <w:uiPriority w:val="99"/>
    <w:semiHidden/>
    <w:rsid w:val="00775710"/>
    <w:rPr>
      <w:rFonts w:ascii="Tahoma" w:hAnsi="Tahoma" w:cs="Tahoma"/>
      <w:sz w:val="16"/>
      <w:szCs w:val="16"/>
      <w:lang w:eastAsia="en-US"/>
    </w:rPr>
  </w:style>
  <w:style w:type="character" w:styleId="Hyperlink">
    <w:name w:val="Hyperlink"/>
    <w:basedOn w:val="DefaultParagraphFont"/>
    <w:uiPriority w:val="99"/>
    <w:unhideWhenUsed/>
    <w:rsid w:val="009C329B"/>
    <w:rPr>
      <w:color w:val="0000FF"/>
      <w:u w:val="single"/>
    </w:rPr>
  </w:style>
  <w:style w:type="character" w:styleId="CommentReference">
    <w:name w:val="annotation reference"/>
    <w:basedOn w:val="DefaultParagraphFont"/>
    <w:uiPriority w:val="99"/>
    <w:semiHidden/>
    <w:unhideWhenUsed/>
    <w:rsid w:val="00C9137D"/>
    <w:rPr>
      <w:sz w:val="16"/>
      <w:szCs w:val="16"/>
    </w:rPr>
  </w:style>
  <w:style w:type="paragraph" w:styleId="CommentText">
    <w:name w:val="annotation text"/>
    <w:basedOn w:val="Normal"/>
    <w:link w:val="CommentTextChar"/>
    <w:uiPriority w:val="99"/>
    <w:semiHidden/>
    <w:unhideWhenUsed/>
    <w:rsid w:val="00C9137D"/>
    <w:rPr>
      <w:sz w:val="20"/>
      <w:szCs w:val="20"/>
    </w:rPr>
  </w:style>
  <w:style w:type="character" w:customStyle="1" w:styleId="CommentTextChar">
    <w:name w:val="Comment Text Char"/>
    <w:basedOn w:val="DefaultParagraphFont"/>
    <w:link w:val="CommentText"/>
    <w:uiPriority w:val="99"/>
    <w:semiHidden/>
    <w:rsid w:val="00C9137D"/>
    <w:rPr>
      <w:lang w:eastAsia="en-US"/>
    </w:rPr>
  </w:style>
  <w:style w:type="paragraph" w:styleId="CommentSubject">
    <w:name w:val="annotation subject"/>
    <w:basedOn w:val="CommentText"/>
    <w:next w:val="CommentText"/>
    <w:link w:val="CommentSubjectChar"/>
    <w:uiPriority w:val="99"/>
    <w:semiHidden/>
    <w:unhideWhenUsed/>
    <w:rsid w:val="00C9137D"/>
    <w:rPr>
      <w:b/>
      <w:bCs/>
    </w:rPr>
  </w:style>
  <w:style w:type="character" w:customStyle="1" w:styleId="CommentSubjectChar">
    <w:name w:val="Comment Subject Char"/>
    <w:basedOn w:val="CommentTextChar"/>
    <w:link w:val="CommentSubject"/>
    <w:uiPriority w:val="99"/>
    <w:semiHidden/>
    <w:rsid w:val="00C9137D"/>
    <w:rPr>
      <w:b/>
      <w:bCs/>
    </w:rPr>
  </w:style>
  <w:style w:type="paragraph" w:styleId="ListParagraph">
    <w:name w:val="List Paragraph"/>
    <w:basedOn w:val="Normal"/>
    <w:uiPriority w:val="34"/>
    <w:qFormat/>
    <w:rsid w:val="00A50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ao.org/Storage/50/4488_Oral_Health-Jan9.09-web.pdf" TargetMode="External"/><Relationship Id="rId3" Type="http://schemas.openxmlformats.org/officeDocument/2006/relationships/settings" Target="settings.xml"/><Relationship Id="rId7" Type="http://schemas.openxmlformats.org/officeDocument/2006/relationships/hyperlink" Target="http://www.search.e-laws.gov.on.ca/en/isysquery/021f443d-54e2-48d1-98fa-0a6b0d5a7c40/1/doc/?search=browseStatutes&amp;co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ltc-user</cp:lastModifiedBy>
  <cp:revision>2</cp:revision>
  <cp:lastPrinted>2011-12-22T12:40:00Z</cp:lastPrinted>
  <dcterms:created xsi:type="dcterms:W3CDTF">2015-06-02T19:19:00Z</dcterms:created>
  <dcterms:modified xsi:type="dcterms:W3CDTF">2015-06-02T19:19:00Z</dcterms:modified>
</cp:coreProperties>
</file>